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3.2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auto"/>
        <w:rPr>
          <w:rFonts w:ascii="Times New Roman" w:hAnsi="Times New Roman" w:cs="Times New Roman"/>
        </w:rPr>
      </w:pPr>
    </w:p>
    <w:p w:rsidR="00F425CD" w:rsidRPr="00F425CD" w:rsidRDefault="00F425CD" w:rsidP="00F425C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F425CD">
        <w:rPr>
          <w:rFonts w:ascii="Times New Roman" w:hAnsi="Times New Roman" w:cs="Times New Roman"/>
          <w:b/>
        </w:rPr>
        <w:t>ПЕРЕЧЕНЬ ДОКУМЕНТОВ,</w:t>
      </w:r>
    </w:p>
    <w:p w:rsidR="00F425CD" w:rsidRPr="00F425CD" w:rsidRDefault="00F425CD" w:rsidP="00F425CD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proofErr w:type="gramStart"/>
      <w:r w:rsidRPr="00F425CD">
        <w:rPr>
          <w:rFonts w:ascii="Times New Roman" w:hAnsi="Times New Roman" w:cs="Times New Roman"/>
          <w:b/>
        </w:rPr>
        <w:t>ПРЕДОСТАВЛЯЕМЫХ</w:t>
      </w:r>
      <w:proofErr w:type="gramEnd"/>
      <w:r w:rsidRPr="00F425CD">
        <w:rPr>
          <w:rFonts w:ascii="Times New Roman" w:hAnsi="Times New Roman" w:cs="Times New Roman"/>
          <w:b/>
        </w:rPr>
        <w:t xml:space="preserve"> ИНДИВИДУАЛЬНЫМ ПРЕДПРИНИМАТЕЛЕМ/ КФХ</w:t>
      </w: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488"/>
        <w:gridCol w:w="9300"/>
      </w:tblGrid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5CD">
              <w:rPr>
                <w:rFonts w:ascii="Times New Roman" w:hAnsi="Times New Roman" w:cs="Times New Roman"/>
              </w:rPr>
              <w:t xml:space="preserve">Заявление </w:t>
            </w:r>
            <w:r w:rsidRPr="00F425CD">
              <w:rPr>
                <w:rFonts w:ascii="Times New Roman" w:hAnsi="Times New Roman" w:cs="Times New Roman"/>
                <w:bCs/>
              </w:rPr>
              <w:t>на предоставление микрозайма (Приложение № 4 к настоящим Правилам).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F425CD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физическими лицами</w:t>
            </w:r>
            <w:r w:rsidRPr="00F425CD">
              <w:rPr>
                <w:rFonts w:ascii="Times New Roman" w:hAnsi="Times New Roman" w:cs="Times New Roman"/>
                <w:b/>
              </w:rPr>
              <w:t xml:space="preserve"> </w:t>
            </w:r>
            <w:r w:rsidRPr="00F425CD">
              <w:rPr>
                <w:rFonts w:ascii="Times New Roman" w:hAnsi="Times New Roman" w:cs="Times New Roman"/>
              </w:rPr>
              <w:t>(</w:t>
            </w:r>
            <w:r w:rsidRPr="00F425CD">
              <w:rPr>
                <w:rFonts w:ascii="Times New Roman" w:hAnsi="Times New Roman" w:cs="Times New Roman"/>
                <w:bCs/>
              </w:rPr>
              <w:t>Приложение №5 к  настоящим Правилам).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F425CD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юридическими лицами</w:t>
            </w:r>
            <w:r w:rsidRPr="00F425CD">
              <w:rPr>
                <w:rFonts w:ascii="Times New Roman" w:hAnsi="Times New Roman" w:cs="Times New Roman"/>
                <w:b/>
              </w:rPr>
              <w:t xml:space="preserve"> </w:t>
            </w:r>
            <w:r w:rsidRPr="00F425CD">
              <w:rPr>
                <w:rFonts w:ascii="Times New Roman" w:hAnsi="Times New Roman" w:cs="Times New Roman"/>
              </w:rPr>
              <w:t>(</w:t>
            </w:r>
            <w:r w:rsidRPr="00F425CD">
              <w:rPr>
                <w:rFonts w:ascii="Times New Roman" w:hAnsi="Times New Roman" w:cs="Times New Roman"/>
                <w:bCs/>
              </w:rPr>
              <w:t>Приложение №6 к  настоящим Правилам).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Согласие на обработку персональных данных:  всех участников сделки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(Приложение № 7 </w:t>
            </w:r>
            <w:r w:rsidRPr="00F425CD">
              <w:rPr>
                <w:rFonts w:ascii="Times New Roman" w:hAnsi="Times New Roman" w:cs="Times New Roman"/>
                <w:bCs/>
              </w:rPr>
              <w:t>к настоящим Правилам</w:t>
            </w:r>
            <w:r w:rsidRPr="00F425CD">
              <w:rPr>
                <w:rFonts w:ascii="Times New Roman" w:hAnsi="Times New Roman" w:cs="Times New Roman"/>
              </w:rPr>
              <w:t>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Согласие на запрос из БКИ Заявителя/поручителя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 (Приложение № 8 к </w:t>
            </w:r>
            <w:r w:rsidRPr="00F425CD">
              <w:rPr>
                <w:rFonts w:ascii="Times New Roman" w:hAnsi="Times New Roman" w:cs="Times New Roman"/>
                <w:bCs/>
              </w:rPr>
              <w:t xml:space="preserve"> настоящим  Правилам</w:t>
            </w:r>
            <w:r w:rsidRPr="00F425CD">
              <w:rPr>
                <w:rFonts w:ascii="Times New Roman" w:hAnsi="Times New Roman" w:cs="Times New Roman"/>
              </w:rPr>
              <w:t xml:space="preserve"> - для физического лица).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Расшифровка основных показателей деятельности Заявителя – индивидуального предпринимателя  на первое число месяца подачи Заявки (Приложение № 10 к настоящим Правилам) </w:t>
            </w:r>
            <w:r w:rsidRPr="00F425CD">
              <w:rPr>
                <w:rFonts w:ascii="Times New Roman" w:hAnsi="Times New Roman" w:cs="Times New Roman"/>
                <w:b/>
              </w:rPr>
              <w:t>за исключением по заявкам до 500 тыс. руб</w:t>
            </w: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Справка о доходах и расходах заполняется кассовым методом  за 12 месяцев предшествующих дате подачи Заявки (Приложение № 11 к </w:t>
            </w:r>
            <w:r w:rsidRPr="00F425CD">
              <w:rPr>
                <w:rFonts w:ascii="Times New Roman" w:hAnsi="Times New Roman" w:cs="Times New Roman"/>
                <w:bCs/>
              </w:rPr>
              <w:t>настоящим Правилам</w:t>
            </w:r>
            <w:r w:rsidRPr="00F425CD">
              <w:rPr>
                <w:rFonts w:ascii="Times New Roman" w:hAnsi="Times New Roman" w:cs="Times New Roman"/>
              </w:rPr>
              <w:t>)</w:t>
            </w:r>
            <w:r w:rsidRPr="00F425C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исключением по заявкам до 500 тыс. руб.</w:t>
            </w:r>
          </w:p>
        </w:tc>
      </w:tr>
      <w:tr w:rsidR="00F425CD" w:rsidRPr="00F425CD" w:rsidTr="00630FA0">
        <w:trPr>
          <w:trHeight w:val="41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Паспорт гражданина РФ (все заполненные страницы) всех участников сделки</w:t>
            </w:r>
          </w:p>
        </w:tc>
      </w:tr>
      <w:tr w:rsidR="00F425CD" w:rsidRPr="00F425CD" w:rsidTr="00630FA0">
        <w:trPr>
          <w:trHeight w:val="41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Копия документа, подтверждающего осуществление деятельности на территории Волгоградской области (договор аренды, выписка из ЕГРН  и др.)    </w:t>
            </w:r>
          </w:p>
        </w:tc>
      </w:tr>
      <w:tr w:rsidR="00F425CD" w:rsidRPr="00F425CD" w:rsidTr="00630FA0">
        <w:trPr>
          <w:trHeight w:val="4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Справки из банков, в которых открыты расчетные счета: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 об отсутствии на расчетном счете картотеки 1 и картотеки 2;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 w:cs="Times New Roman"/>
              </w:rPr>
              <w:t>- об отсутствии/наличия ссудной задолженности;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25CD">
              <w:rPr>
                <w:rFonts w:ascii="Times New Roman" w:hAnsi="Times New Roman"/>
              </w:rPr>
              <w:t>полученные не ранее, чем за 30 (тридцать) календарных дней до даты подачи Заявки.</w:t>
            </w:r>
            <w:r w:rsidRPr="00F425CD">
              <w:rPr>
                <w:rFonts w:ascii="Times New Roman" w:hAnsi="Times New Roman"/>
                <w:b/>
              </w:rPr>
              <w:t xml:space="preserve">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 xml:space="preserve">Допускается предоставление </w:t>
            </w:r>
            <w:proofErr w:type="gramStart"/>
            <w:r w:rsidRPr="00F425CD">
              <w:rPr>
                <w:rFonts w:ascii="Times New Roman" w:hAnsi="Times New Roman"/>
              </w:rPr>
              <w:t>данной информации, полученной по каналам защищенной  электронной связи и подписанной электронной цифровой подписью или с синей</w:t>
            </w:r>
            <w:proofErr w:type="gramEnd"/>
            <w:r w:rsidRPr="00F425CD">
              <w:rPr>
                <w:rFonts w:ascii="Times New Roman" w:hAnsi="Times New Roman"/>
              </w:rPr>
              <w:t xml:space="preserve"> печатью</w:t>
            </w: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425CD" w:rsidRPr="00F425CD" w:rsidTr="00630FA0">
        <w:trPr>
          <w:trHeight w:val="4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5CD" w:rsidRPr="00F425CD" w:rsidRDefault="00F425CD" w:rsidP="00F425CD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Справка из налогового органа, полученные не ранее, чем за 30 (тридцать) календарных дней до даты заключения договора микрозайма:</w:t>
            </w:r>
          </w:p>
          <w:p w:rsidR="00F425CD" w:rsidRPr="00F425CD" w:rsidRDefault="00F425CD" w:rsidP="00F425CD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-об исполнении налогоплательщиком обязанности по уплате налогов, сборов, страховых взносов, пеней, штрафов по форме КНД1120101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Допускается предоставление данной информации, полученной по каналам защищенной  электронной связи и подписанной электронной цифровой подписью.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 w:cs="Times New Roman"/>
                <w:b/>
              </w:rPr>
              <w:t>За исключением по заявкам до 500 тыс. руб.</w:t>
            </w:r>
          </w:p>
        </w:tc>
      </w:tr>
      <w:tr w:rsidR="00F425CD" w:rsidRPr="00F425CD" w:rsidTr="00630FA0">
        <w:trPr>
          <w:trHeight w:val="46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25CD">
              <w:rPr>
                <w:rFonts w:ascii="Times New Roman" w:hAnsi="Times New Roman" w:cs="Times New Roman"/>
              </w:rPr>
              <w:t xml:space="preserve">Выписка по расчетному счету </w:t>
            </w:r>
            <w:proofErr w:type="gramStart"/>
            <w:r w:rsidRPr="00F425CD">
              <w:rPr>
                <w:rFonts w:ascii="Times New Roman" w:hAnsi="Times New Roman" w:cs="Times New Roman"/>
              </w:rPr>
              <w:t>из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5CD">
              <w:rPr>
                <w:rFonts w:ascii="Times New Roman" w:hAnsi="Times New Roman" w:cs="Times New Roman"/>
              </w:rPr>
              <w:t>Клиент-Банка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за последние 12 месяцев от даты подачи Заявки. Данные выписки предоставляются в электронном виде на электронную почту  Фонда. </w:t>
            </w:r>
          </w:p>
        </w:tc>
      </w:tr>
      <w:tr w:rsidR="00F425CD" w:rsidRPr="00F425CD" w:rsidTr="00630FA0">
        <w:trPr>
          <w:trHeight w:val="161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Копии налоговых деклараций за последний отчетный период  в зависимости от системы налогообложения: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− </w:t>
            </w:r>
            <w:proofErr w:type="gramStart"/>
            <w:r w:rsidRPr="00F425CD">
              <w:rPr>
                <w:rFonts w:ascii="Times New Roman" w:hAnsi="Times New Roman" w:cs="Times New Roman"/>
              </w:rPr>
              <w:t>ОСН</w:t>
            </w:r>
            <w:proofErr w:type="gramEnd"/>
            <w:r w:rsidRPr="00F425CD">
              <w:rPr>
                <w:rFonts w:ascii="Times New Roman" w:hAnsi="Times New Roman" w:cs="Times New Roman"/>
              </w:rPr>
              <w:t>: копия декларации 3-НДФЛ;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− УСН: копия декларации по УСН;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- ЕСХН: за предшествующий календарный год;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- при патентной системе налогообложения: Патент на право применения патентной системы налогообложения. </w:t>
            </w:r>
          </w:p>
        </w:tc>
      </w:tr>
      <w:tr w:rsidR="00F425CD" w:rsidRPr="00F425CD" w:rsidTr="00630FA0">
        <w:trPr>
          <w:trHeight w:val="26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</w:rPr>
              <w:t>Справка об отсутствии задолженности по заработной плате, согласно приложению №11</w:t>
            </w:r>
          </w:p>
        </w:tc>
      </w:tr>
      <w:tr w:rsidR="00F425CD" w:rsidRPr="00F425CD" w:rsidTr="00630FA0">
        <w:trPr>
          <w:trHeight w:val="6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 по залогу,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>согласно Приложения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 xml:space="preserve"> 3.3</w:t>
            </w: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>настоящих Правил</w:t>
            </w: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(за исключением по заявкам до 500 тыс. руб.)</w:t>
            </w:r>
          </w:p>
        </w:tc>
      </w:tr>
      <w:tr w:rsidR="00F425CD" w:rsidRPr="00F425CD" w:rsidTr="00630FA0">
        <w:trPr>
          <w:trHeight w:val="60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  <w:b/>
              </w:rPr>
              <w:t>По программе «</w:t>
            </w:r>
            <w:proofErr w:type="spellStart"/>
            <w:r w:rsidRPr="00F425CD">
              <w:rPr>
                <w:rFonts w:ascii="Times New Roman" w:hAnsi="Times New Roman" w:cs="Times New Roman"/>
                <w:b/>
              </w:rPr>
              <w:t>Импортозамещение</w:t>
            </w:r>
            <w:proofErr w:type="spellEnd"/>
            <w:r w:rsidRPr="00F425CD">
              <w:rPr>
                <w:rFonts w:ascii="Times New Roman" w:hAnsi="Times New Roman" w:cs="Times New Roman"/>
                <w:b/>
              </w:rPr>
              <w:t xml:space="preserve">» заявитель предоставляет 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описание производственного цикла с указанием срока окончания. (В свободной форме).</w:t>
            </w:r>
          </w:p>
        </w:tc>
      </w:tr>
      <w:tr w:rsidR="00F425CD" w:rsidRPr="00F425CD" w:rsidTr="00630FA0">
        <w:trPr>
          <w:trHeight w:val="289"/>
        </w:trPr>
        <w:tc>
          <w:tcPr>
            <w:tcW w:w="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25CD" w:rsidRPr="00F425CD" w:rsidTr="00630FA0">
        <w:trPr>
          <w:trHeight w:val="112"/>
        </w:trPr>
        <w:tc>
          <w:tcPr>
            <w:tcW w:w="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exact"/>
              <w:ind w:right="-289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CD">
              <w:rPr>
                <w:rFonts w:ascii="Times New Roman" w:hAnsi="Times New Roman" w:cs="Times New Roman"/>
                <w:b/>
              </w:rPr>
              <w:t xml:space="preserve">При наличии  - </w:t>
            </w:r>
            <w:r w:rsidRPr="00F425CD">
              <w:rPr>
                <w:rFonts w:ascii="Times New Roman" w:hAnsi="Times New Roman" w:cs="Times New Roman"/>
              </w:rPr>
              <w:t xml:space="preserve">действующие кредитные договора и договора займов с графиками платежей </w:t>
            </w:r>
          </w:p>
        </w:tc>
      </w:tr>
      <w:tr w:rsidR="00F425CD" w:rsidRPr="00F425CD" w:rsidTr="00630FA0">
        <w:trPr>
          <w:trHeight w:val="112"/>
        </w:trPr>
        <w:tc>
          <w:tcPr>
            <w:tcW w:w="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exact"/>
              <w:ind w:right="-289"/>
              <w:rPr>
                <w:rFonts w:ascii="Times New Roman" w:hAnsi="Times New Roman" w:cs="Times New Roman"/>
                <w:b/>
              </w:rPr>
            </w:pPr>
          </w:p>
        </w:tc>
      </w:tr>
      <w:tr w:rsidR="00F425CD" w:rsidRPr="00F425CD" w:rsidTr="00630FA0">
        <w:trPr>
          <w:trHeight w:val="1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5CD" w:rsidRPr="00F425CD" w:rsidRDefault="00F425CD" w:rsidP="00F425CD">
            <w:pPr>
              <w:spacing w:after="0" w:line="240" w:lineRule="exact"/>
              <w:ind w:right="-289"/>
              <w:rPr>
                <w:rFonts w:ascii="Times New Roman" w:hAnsi="Times New Roman" w:cs="Times New Roman"/>
                <w:b/>
              </w:rPr>
            </w:pPr>
          </w:p>
        </w:tc>
      </w:tr>
    </w:tbl>
    <w:p w:rsidR="00F425CD" w:rsidRPr="00F425CD" w:rsidRDefault="00F425CD" w:rsidP="00F425CD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3.3.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tabs>
          <w:tab w:val="left" w:pos="-30"/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F425CD" w:rsidRPr="00F425CD" w:rsidRDefault="00F425CD" w:rsidP="00F425CD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5CD">
        <w:rPr>
          <w:rFonts w:ascii="Times New Roman" w:eastAsia="Times New Roman" w:hAnsi="Times New Roman" w:cs="Times New Roman"/>
          <w:b/>
          <w:lang w:eastAsia="ru-RU"/>
        </w:rPr>
        <w:t xml:space="preserve">ПЕРЕЧЕНЬ ДОКУМЕНТОВ, </w:t>
      </w:r>
    </w:p>
    <w:p w:rsidR="00F425CD" w:rsidRPr="00F425CD" w:rsidRDefault="00F425CD" w:rsidP="00F425CD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425CD">
        <w:rPr>
          <w:rFonts w:ascii="Times New Roman" w:eastAsia="Times New Roman" w:hAnsi="Times New Roman" w:cs="Times New Roman"/>
          <w:b/>
          <w:lang w:eastAsia="ru-RU"/>
        </w:rPr>
        <w:t>ПРЕДОСТАВЛЯЕМЫХ В ЦЕЛЯХ ОБЕСПЕЧЕНИЯ МИКРОЗАЙМА:</w:t>
      </w:r>
      <w:proofErr w:type="gramEnd"/>
    </w:p>
    <w:p w:rsidR="00F425CD" w:rsidRPr="00F425CD" w:rsidRDefault="00F425CD" w:rsidP="00F425CD">
      <w:pPr>
        <w:spacing w:after="0" w:line="240" w:lineRule="exact"/>
        <w:ind w:left="5103" w:right="-289" w:hanging="4961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  <w:r w:rsidRPr="00F425CD">
        <w:rPr>
          <w:rFonts w:ascii="Times New Roman" w:eastAsia="Times New Roman" w:hAnsi="Times New Roman" w:cs="Times New Roman"/>
          <w:b/>
          <w:iCs/>
          <w:lang w:eastAsia="ru-RU"/>
        </w:rPr>
        <w:t>1.НЕДВИЖИМОЕ ИМУЩЕСТВО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425CD" w:rsidRPr="00F425CD" w:rsidTr="00630FA0">
        <w:tc>
          <w:tcPr>
            <w:tcW w:w="9571" w:type="dxa"/>
            <w:gridSpan w:val="2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</w:rPr>
              <w:t>Залогодатель – Физические лица</w:t>
            </w:r>
            <w:r w:rsidRPr="00F425C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 </w:t>
            </w:r>
            <w:proofErr w:type="gramStart"/>
            <w:r w:rsidRPr="00F425CD">
              <w:rPr>
                <w:rFonts w:ascii="Times New Roman" w:hAnsi="Times New Roman" w:cs="Times New Roman"/>
              </w:rPr>
              <w:t>–д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окументы основания возникновения собственности: 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 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>- уведомление собственника о передаче в залог права аренды земельного участка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 xml:space="preserve">Копия паспорта залогодателя 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>Нотариально удостоверенное согласие супруг</w:t>
            </w:r>
            <w:proofErr w:type="gramStart"/>
            <w:r w:rsidRPr="00F425CD">
              <w:rPr>
                <w:rFonts w:ascii="Times New Roman" w:hAnsi="Times New Roman" w:cs="Times New Roman"/>
              </w:rPr>
              <w:t>а(</w:t>
            </w:r>
            <w:proofErr w:type="gramEnd"/>
            <w:r w:rsidRPr="00F425CD">
              <w:rPr>
                <w:rFonts w:ascii="Times New Roman" w:hAnsi="Times New Roman" w:cs="Times New Roman"/>
              </w:rPr>
              <w:t>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имущества. Или нотариальное заявление об отсутствии супруг</w:t>
            </w:r>
            <w:proofErr w:type="gramStart"/>
            <w:r w:rsidRPr="00F425CD">
              <w:rPr>
                <w:rFonts w:ascii="Times New Roman" w:hAnsi="Times New Roman" w:cs="Times New Roman"/>
              </w:rPr>
              <w:t>а(</w:t>
            </w:r>
            <w:proofErr w:type="gramEnd"/>
            <w:r w:rsidRPr="00F425CD">
              <w:rPr>
                <w:rFonts w:ascii="Times New Roman" w:hAnsi="Times New Roman" w:cs="Times New Roman"/>
              </w:rPr>
              <w:t>и).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- ПРИ НАЛИЧИИ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 xml:space="preserve">Документ, подтверждающий отсутствие зарегистрированных в жилом помещении граждан – при передаче в залог жилого помещения или дома. Документ, </w:t>
            </w:r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>подтверждающий наличие второго жилого помещения.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микрозайма. 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залогодателя. 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/>
              </w:rPr>
              <w:t xml:space="preserve">Допускается предоставление </w:t>
            </w:r>
            <w:proofErr w:type="gramStart"/>
            <w:r w:rsidRPr="00F425CD">
              <w:rPr>
                <w:rFonts w:ascii="Times New Roman" w:hAnsi="Times New Roman"/>
              </w:rPr>
              <w:t>данной информации, полученной по каналам защищенной  электронной связи и подписанной электронной цифровой подписью или с синей</w:t>
            </w:r>
            <w:proofErr w:type="gramEnd"/>
            <w:r w:rsidRPr="00F425CD">
              <w:rPr>
                <w:rFonts w:ascii="Times New Roman" w:hAnsi="Times New Roman"/>
              </w:rPr>
              <w:t xml:space="preserve"> печатью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Отчет об определении рыночной стоимости, подготовленный независимым оценщиком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Заявки.</w:t>
            </w:r>
          </w:p>
        </w:tc>
      </w:tr>
      <w:tr w:rsidR="00F425CD" w:rsidRPr="00F425CD" w:rsidTr="00630FA0">
        <w:tc>
          <w:tcPr>
            <w:tcW w:w="9571" w:type="dxa"/>
            <w:gridSpan w:val="2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  <w:b/>
              </w:rPr>
              <w:t>Залогодатель – Юридические лица: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</w:t>
            </w:r>
            <w:proofErr w:type="gramStart"/>
            <w:r w:rsidRPr="00F425CD">
              <w:rPr>
                <w:rFonts w:ascii="Times New Roman" w:hAnsi="Times New Roman" w:cs="Times New Roman"/>
              </w:rPr>
              <w:t>–д</w:t>
            </w:r>
            <w:proofErr w:type="gramEnd"/>
            <w:r w:rsidRPr="00F425CD">
              <w:rPr>
                <w:rFonts w:ascii="Times New Roman" w:hAnsi="Times New Roman" w:cs="Times New Roman"/>
              </w:rPr>
              <w:t>окументы основания возникновения собственности: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- уведомление собственника о передаче в залог права аренды земельного участка</w:t>
            </w:r>
            <w:proofErr w:type="gramStart"/>
            <w:r w:rsidRPr="00F425CD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Учредительные и регистрационные документы юридического лица, паспорт директора - копии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Документ, подтверждающий отсутствие зарегистрированных в жилом помещении граждан – при передаче в залог жилого помещения или дома.  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 на бумажном носителе с «синей» печатью.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залогодателя на бумажном носителе с «синей» печатью.</w:t>
            </w:r>
          </w:p>
        </w:tc>
      </w:tr>
      <w:tr w:rsidR="00F425CD" w:rsidRPr="00F425CD" w:rsidTr="00630FA0">
        <w:tc>
          <w:tcPr>
            <w:tcW w:w="534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 Дата отчета – не более 10 календарных дней на момент подачи Заявки.</w:t>
            </w:r>
          </w:p>
        </w:tc>
      </w:tr>
    </w:tbl>
    <w:p w:rsidR="00F425CD" w:rsidRPr="00F425CD" w:rsidRDefault="00F425CD" w:rsidP="00F425CD">
      <w:p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25CD" w:rsidRPr="00F425CD" w:rsidRDefault="00F425CD" w:rsidP="00F425CD">
      <w:pPr>
        <w:numPr>
          <w:ilvl w:val="0"/>
          <w:numId w:val="12"/>
        </w:num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25CD">
        <w:rPr>
          <w:rFonts w:ascii="Times New Roman" w:hAnsi="Times New Roman" w:cs="Times New Roman"/>
          <w:b/>
          <w:sz w:val="24"/>
          <w:szCs w:val="24"/>
        </w:rPr>
        <w:t xml:space="preserve">ДВИЖИМОЕ  ИМУЩЕСТВО  </w:t>
      </w:r>
    </w:p>
    <w:tbl>
      <w:tblPr>
        <w:tblStyle w:val="af3"/>
        <w:tblW w:w="0" w:type="auto"/>
        <w:tblInd w:w="6" w:type="dxa"/>
        <w:tblLook w:val="04A0" w:firstRow="1" w:lastRow="0" w:firstColumn="1" w:lastColumn="0" w:noHBand="0" w:noVBand="1"/>
      </w:tblPr>
      <w:tblGrid>
        <w:gridCol w:w="669"/>
        <w:gridCol w:w="8896"/>
      </w:tblGrid>
      <w:tr w:rsidR="00F425CD" w:rsidRPr="00F425CD" w:rsidTr="00630FA0">
        <w:tc>
          <w:tcPr>
            <w:tcW w:w="9565" w:type="dxa"/>
            <w:gridSpan w:val="2"/>
          </w:tcPr>
          <w:p w:rsidR="00F425CD" w:rsidRPr="00F425CD" w:rsidRDefault="00F425CD" w:rsidP="00F42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предоставлении в залог транспортного средства и/или технику </w:t>
            </w:r>
            <w:proofErr w:type="spellStart"/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сельхозназначения</w:t>
            </w:r>
            <w:proofErr w:type="spellEnd"/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proofErr w:type="gramEnd"/>
          </w:p>
          <w:p w:rsidR="00F425CD" w:rsidRPr="00F425CD" w:rsidRDefault="00F425CD" w:rsidP="00F425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Транспортные средства, в том числе техника </w:t>
            </w:r>
            <w:proofErr w:type="spellStart"/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сельхозназначения</w:t>
            </w:r>
            <w:proofErr w:type="spellEnd"/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425CD" w:rsidRPr="00F425CD" w:rsidRDefault="00F425CD" w:rsidP="00F425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(год выпуска: </w:t>
            </w:r>
            <w:proofErr w:type="gramStart"/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отечественные</w:t>
            </w:r>
            <w:proofErr w:type="gramEnd"/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не более 5 лет, импортные – не более 10 лет)</w:t>
            </w:r>
          </w:p>
          <w:p w:rsidR="00F425CD" w:rsidRPr="00F425CD" w:rsidRDefault="00F425CD" w:rsidP="00F425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Маломерные суда (год выпуска: отечественные – не более 10 лет, импортные – не более 15 лет)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Копия паспорта транспортного средства или паспорта самоходной машины (оригинал предоставляется на дату заключения договора микрозайма);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 xml:space="preserve">Копии документов на приобретение техники </w:t>
            </w:r>
            <w:proofErr w:type="spellStart"/>
            <w:r w:rsidRPr="00F425CD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Pr="00F425CD">
              <w:rPr>
                <w:rFonts w:ascii="Times New Roman" w:hAnsi="Times New Roman" w:cs="Times New Roman"/>
              </w:rPr>
              <w:t xml:space="preserve"> (договора, накладные, платежные поручения) 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</w:rPr>
              <w:t>Свидетельство о регистрации транспортного средства (копия).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Письменное согласие супруга (и)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F425CD">
              <w:rPr>
                <w:rFonts w:ascii="Times New Roman" w:hAnsi="Times New Roman" w:cs="Times New Roman"/>
              </w:rPr>
              <w:t>.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425CD">
              <w:rPr>
                <w:rFonts w:ascii="Times New Roman" w:hAnsi="Times New Roman" w:cs="Times New Roman"/>
              </w:rPr>
              <w:t>з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алогодатель – физическое лицо). </w:t>
            </w:r>
          </w:p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ПРИ НАЛИЧИИ</w:t>
            </w:r>
          </w:p>
        </w:tc>
      </w:tr>
      <w:tr w:rsidR="00F425CD" w:rsidRPr="00F425CD" w:rsidTr="00630FA0">
        <w:tc>
          <w:tcPr>
            <w:tcW w:w="9565" w:type="dxa"/>
            <w:gridSpan w:val="2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  <w:b/>
              </w:rPr>
              <w:t xml:space="preserve">При предоставлении в залог иного движимого имущества </w:t>
            </w:r>
          </w:p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5CD">
              <w:rPr>
                <w:rFonts w:ascii="Times New Roman" w:hAnsi="Times New Roman" w:cs="Times New Roman"/>
                <w:b/>
              </w:rPr>
              <w:t xml:space="preserve">(оборудование, в том числе </w:t>
            </w:r>
            <w:proofErr w:type="spellStart"/>
            <w:r w:rsidRPr="00F425CD">
              <w:rPr>
                <w:rFonts w:ascii="Times New Roman" w:hAnsi="Times New Roman" w:cs="Times New Roman"/>
                <w:b/>
              </w:rPr>
              <w:t>сельхозназначения</w:t>
            </w:r>
            <w:proofErr w:type="spellEnd"/>
            <w:r w:rsidRPr="00F425CD">
              <w:rPr>
                <w:rFonts w:ascii="Times New Roman" w:hAnsi="Times New Roman" w:cs="Times New Roman"/>
                <w:b/>
              </w:rPr>
              <w:t>):</w:t>
            </w:r>
          </w:p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25CD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Производственное оборудование, в том числе </w:t>
            </w:r>
            <w:proofErr w:type="spellStart"/>
            <w:r w:rsidRPr="00F425CD">
              <w:rPr>
                <w:rFonts w:ascii="Times New Roman" w:hAnsi="Times New Roman" w:cs="Times New Roman"/>
                <w:b/>
                <w:i/>
                <w:u w:val="single"/>
              </w:rPr>
              <w:t>сельхозназначения</w:t>
            </w:r>
            <w:proofErr w:type="spellEnd"/>
          </w:p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  <w:b/>
                <w:i/>
                <w:u w:val="single"/>
              </w:rPr>
              <w:t>(год выпуска  – не старше 10 лет)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и его полную оплату (договор купли-продажи, таможенные документы, платежные поручения, накладные, счета-фактуры).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Документ с указанием инвентарных заводских номеров, техническая документация (при наличии).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</w:t>
            </w:r>
            <w:proofErr w:type="gramStart"/>
            <w:r w:rsidRPr="00F425C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Письменное согласие супруга (и)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F425CD">
              <w:rPr>
                <w:rFonts w:ascii="Times New Roman" w:hAnsi="Times New Roman" w:cs="Times New Roman"/>
              </w:rPr>
              <w:t>.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425CD">
              <w:rPr>
                <w:rFonts w:ascii="Times New Roman" w:hAnsi="Times New Roman" w:cs="Times New Roman"/>
              </w:rPr>
              <w:t>з</w:t>
            </w:r>
            <w:proofErr w:type="gramEnd"/>
            <w:r w:rsidRPr="00F425CD">
              <w:rPr>
                <w:rFonts w:ascii="Times New Roman" w:hAnsi="Times New Roman" w:cs="Times New Roman"/>
              </w:rPr>
              <w:t xml:space="preserve">алогодатель – физическое лицо). </w:t>
            </w:r>
          </w:p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F425CD" w:rsidRPr="00F425CD" w:rsidTr="00630FA0">
        <w:tc>
          <w:tcPr>
            <w:tcW w:w="669" w:type="dxa"/>
          </w:tcPr>
          <w:p w:rsidR="00F425CD" w:rsidRPr="00F425CD" w:rsidRDefault="00F425CD" w:rsidP="00F425CD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ПРИ НАЛИЧИИ</w:t>
            </w:r>
          </w:p>
        </w:tc>
      </w:tr>
    </w:tbl>
    <w:p w:rsidR="00F425CD" w:rsidRPr="00F425CD" w:rsidRDefault="00F425CD" w:rsidP="00F425CD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25CD" w:rsidRPr="00F425CD" w:rsidRDefault="00F425CD" w:rsidP="00F425CD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:rsidR="00F425CD" w:rsidRPr="00F425CD" w:rsidRDefault="00F425CD" w:rsidP="00F425CD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Приложение № 4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ПРЕДОСТАВЛЕНИЕ МИКРОЗАЙМА</w:t>
      </w: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5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28"/>
        <w:gridCol w:w="4519"/>
      </w:tblGrid>
      <w:tr w:rsidR="00F425CD" w:rsidRPr="00F425CD" w:rsidTr="00630FA0">
        <w:tc>
          <w:tcPr>
            <w:tcW w:w="5228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:rsidR="00F425CD" w:rsidRPr="00F425CD" w:rsidRDefault="00F425CD" w:rsidP="00F4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lang w:eastAsia="ru-RU"/>
              </w:rPr>
              <w:t>«___»_________  20____ года</w:t>
            </w:r>
          </w:p>
        </w:tc>
      </w:tr>
      <w:tr w:rsidR="00F425CD" w:rsidRPr="00F425CD" w:rsidTr="00630FA0">
        <w:tc>
          <w:tcPr>
            <w:tcW w:w="5228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</w:tcPr>
          <w:p w:rsidR="00F425CD" w:rsidRPr="00F425CD" w:rsidRDefault="00F425CD" w:rsidP="00F42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5CD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F425CD" w:rsidRPr="00F425CD" w:rsidRDefault="00F425CD" w:rsidP="00F425C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425CD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/ фамилия, имя, отчество  </w:t>
      </w:r>
      <w:r w:rsidRPr="00F425CD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предпринимателя)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sz w:val="24"/>
          <w:szCs w:val="24"/>
        </w:rPr>
        <w:t>(далее - Заявитель),  в лице ________________________________________________________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F4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Вас предоставить микрозайм в размере ______________________________ руб., </w:t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 (указать сумму микрозайма цифрами)</w:t>
      </w:r>
    </w:p>
    <w:p w:rsidR="00F425CD" w:rsidRPr="00F425CD" w:rsidRDefault="00F425CD" w:rsidP="00F42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____календарных месяцев, с процентной ставкой ____%, </w:t>
      </w:r>
      <w:proofErr w:type="gramStart"/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программы микрофинансирования «______________________».</w:t>
      </w:r>
    </w:p>
    <w:p w:rsidR="00F425CD" w:rsidRPr="00F425CD" w:rsidRDefault="00F425CD" w:rsidP="00F42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152"/>
        <w:gridCol w:w="4528"/>
        <w:gridCol w:w="152"/>
      </w:tblGrid>
      <w:tr w:rsidR="00F425CD" w:rsidRPr="00F425CD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Заявителе:</w:t>
            </w: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сокращенное наименование юридического лица (если имеется) или фамилия, имя, отчество  индивидуального предпринимателя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бизнеса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</w:t>
            </w:r>
            <w:r w:rsidRPr="00F42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ИП)*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i/>
                <w:lang w:eastAsia="ru-RU"/>
              </w:rPr>
              <w:t>(замужем, женат, разведен, холост)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</w:t>
            </w:r>
            <w:r w:rsidRPr="00F4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деятельности, согласно ОКВЭД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вид деятельности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Размер налогов, сборов, страховых вносов уплаченных в бюджетную систему РФ (без учета НДС и Акцизов) за предшествующий год (тыс. руб.)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 за предшествующий год (тыс. руб.)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(разрешении) 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бизнесе Заявителя  (история создания бизнеса, конкуренты, 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расчетов с контрагентами, планы развития, аренда/собственность и прочее).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Подробное описание использования суммы микрозайма (цель)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указывается (наименование продукции, шифр продукции)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или индивидуальном предпринимателе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 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______ № 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(фамилия, имя, отчество)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группе связанных компаний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 xml:space="preserve">                 (полное наименование учредителя)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численности работников: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дату подачи Заявки: 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год:___________</w:t>
            </w:r>
          </w:p>
          <w:p w:rsidR="00F425CD" w:rsidRPr="00F425CD" w:rsidRDefault="00F425CD" w:rsidP="00F4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(план): __________</w:t>
            </w:r>
          </w:p>
          <w:p w:rsidR="00F425CD" w:rsidRPr="00F425CD" w:rsidRDefault="00F425CD" w:rsidP="00F4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(официально трудоустроенных): __________</w:t>
            </w:r>
          </w:p>
        </w:tc>
      </w:tr>
      <w:tr w:rsidR="00F425CD" w:rsidRPr="00F425CD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Предполагаемое </w:t>
            </w: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по микрозайму (</w:t>
            </w:r>
            <w:r w:rsidRPr="00F42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выбрать значком (х)):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1 – заполняют все заявители;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2 –заполняют заявители, которым будет предоставлен микрозайм свыше 500 000 рублей: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3 –заполняют заявители по программе микрофинансирования «Старт»</w:t>
            </w:r>
          </w:p>
        </w:tc>
      </w:tr>
      <w:tr w:rsidR="00F425CD" w:rsidRPr="00F425CD" w:rsidTr="00630FA0">
        <w:trPr>
          <w:trHeight w:val="799"/>
        </w:trPr>
        <w:tc>
          <w:tcPr>
            <w:tcW w:w="534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20157" wp14:editId="68DA428A">
                      <wp:simplePos x="0" y="0"/>
                      <wp:positionH relativeFrom="column">
                        <wp:posOffset>20874</wp:posOffset>
                      </wp:positionH>
                      <wp:positionV relativeFrom="paragraph">
                        <wp:posOffset>39586</wp:posOffset>
                      </wp:positionV>
                      <wp:extent cx="223520" cy="194310"/>
                      <wp:effectExtent l="0" t="0" r="2413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5CD" w:rsidRPr="00B669B1" w:rsidRDefault="00F425CD" w:rsidP="00F425C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65pt;margin-top:3.1pt;width:17.6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" fillcolor="window" strokecolor="windowText" strokeweight="2pt">
                      <v:textbox>
                        <w:txbxContent>
                          <w:p w:rsidR="00F425CD" w:rsidRPr="00B669B1" w:rsidRDefault="00F425CD" w:rsidP="00F425C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7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1.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физического лица: учредитель или супру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или 3-лицо. 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ФИО, дата рождения, адрес регистрации)</w:t>
            </w:r>
          </w:p>
        </w:tc>
      </w:tr>
      <w:tr w:rsidR="00F425CD" w:rsidRPr="00F425CD" w:rsidTr="00630FA0">
        <w:trPr>
          <w:trHeight w:val="858"/>
        </w:trPr>
        <w:tc>
          <w:tcPr>
            <w:tcW w:w="534" w:type="dxa"/>
            <w:vMerge w:val="restart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7A378" wp14:editId="2986E552">
                      <wp:simplePos x="0" y="0"/>
                      <wp:positionH relativeFrom="column">
                        <wp:posOffset>14753</wp:posOffset>
                      </wp:positionH>
                      <wp:positionV relativeFrom="paragraph">
                        <wp:posOffset>31277</wp:posOffset>
                      </wp:positionV>
                      <wp:extent cx="223520" cy="194310"/>
                      <wp:effectExtent l="0" t="0" r="241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5CD" w:rsidRPr="00B669B1" w:rsidRDefault="00F425CD" w:rsidP="00F425C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left:0;text-align:left;margin-left:1.15pt;margin-top:2.45pt;width:17.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" fillcolor="window" strokecolor="windowText" strokeweight="2pt">
                      <v:textbox>
                        <w:txbxContent>
                          <w:p w:rsidR="00F425CD" w:rsidRPr="00B669B1" w:rsidRDefault="00F425CD" w:rsidP="00F425C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85381" wp14:editId="3B48581A">
                      <wp:simplePos x="0" y="0"/>
                      <wp:positionH relativeFrom="column">
                        <wp:posOffset>16227</wp:posOffset>
                      </wp:positionH>
                      <wp:positionV relativeFrom="paragraph">
                        <wp:posOffset>166843</wp:posOffset>
                      </wp:positionV>
                      <wp:extent cx="223520" cy="194310"/>
                      <wp:effectExtent l="0" t="0" r="2413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5CD" w:rsidRPr="00B669B1" w:rsidRDefault="00F425CD" w:rsidP="00F425C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1.3pt;margin-top:13.15pt;width:17.6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" fillcolor="window" strokecolor="windowText" strokeweight="2pt">
                      <v:textbox>
                        <w:txbxContent>
                          <w:p w:rsidR="00F425CD" w:rsidRPr="00B669B1" w:rsidRDefault="00F425CD" w:rsidP="00F425C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5CD" w:rsidRPr="00F425CD" w:rsidRDefault="00F425CD" w:rsidP="00F425CD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 w:val="restart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2.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обеспечения (при этом совокупный </w:t>
            </w:r>
            <w:proofErr w:type="gramEnd"/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должен составлять не менее 100% от суммы микрозайма):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залог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недвижимого 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имущества:</w:t>
            </w:r>
          </w:p>
          <w:p w:rsidR="00F425CD" w:rsidRPr="00F425CD" w:rsidRDefault="00F425CD" w:rsidP="00F425CD">
            <w:pPr>
              <w:numPr>
                <w:ilvl w:val="0"/>
                <w:numId w:val="24"/>
              </w:numPr>
              <w:spacing w:after="0" w:line="240" w:lineRule="auto"/>
              <w:ind w:left="27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средства, в том числе техника </w:t>
            </w:r>
          </w:p>
          <w:p w:rsidR="00F425CD" w:rsidRPr="00F425CD" w:rsidRDefault="00F425CD" w:rsidP="00F425C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Год изготовления: отечественные  не более 5 лет, импортные  не более 10 лет. </w:t>
            </w:r>
          </w:p>
          <w:p w:rsidR="00F425CD" w:rsidRPr="00F425CD" w:rsidRDefault="00F425CD" w:rsidP="00F425CD">
            <w:pPr>
              <w:numPr>
                <w:ilvl w:val="0"/>
                <w:numId w:val="24"/>
              </w:num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борудование в том числе, </w:t>
            </w:r>
            <w:proofErr w:type="spellStart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  – не старше 10 лет)</w:t>
            </w:r>
            <w:proofErr w:type="gramEnd"/>
          </w:p>
          <w:p w:rsidR="00F425CD" w:rsidRPr="00F425CD" w:rsidRDefault="00F425CD" w:rsidP="00F425C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Ассоциации (некоммерческого партнерства) "Гарантийный фонд Волгоградской области" в размере до 70% от суммы микрозайма (в случае отсутствия 100% залогового обеспечения)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2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объекта залога в соответствии с правоустанавливающими документами, залоговая стоимость): </w:t>
            </w:r>
            <w:proofErr w:type="gramEnd"/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34" w:type="dxa"/>
            <w:vMerge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trHeight w:val="1118"/>
        </w:trPr>
        <w:tc>
          <w:tcPr>
            <w:tcW w:w="534" w:type="dxa"/>
            <w:vMerge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trHeight w:val="1386"/>
        </w:trPr>
        <w:tc>
          <w:tcPr>
            <w:tcW w:w="534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8A7EC" wp14:editId="06FEF7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36627</wp:posOffset>
                      </wp:positionV>
                      <wp:extent cx="223520" cy="194310"/>
                      <wp:effectExtent l="0" t="0" r="241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5CD" w:rsidRPr="00B669B1" w:rsidRDefault="00F425CD" w:rsidP="00F425C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left:0;text-align:left;margin-left:2.2pt;margin-top:2.9pt;width:17.6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" fillcolor="window" strokecolor="windowText" strokeweight="2pt">
                      <v:textbox>
                        <w:txbxContent>
                          <w:p w:rsidR="00F425CD" w:rsidRPr="00B669B1" w:rsidRDefault="00F425CD" w:rsidP="00F425C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Пункт 3.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амозанятого</w:t>
            </w:r>
            <w:proofErr w:type="spell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0" w:type="dxa"/>
            <w:gridSpan w:val="2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5CD" w:rsidRPr="00F425CD" w:rsidRDefault="00F425CD" w:rsidP="00F42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 достоверность представленной в Заявлении на предоставление микрозайма и иных документах информации, а также подтверждаю право Фонда запрашивать </w:t>
      </w: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  <w:proofErr w:type="gramEnd"/>
    </w:p>
    <w:p w:rsidR="00F425CD" w:rsidRPr="00F425CD" w:rsidRDefault="00F425CD" w:rsidP="00F42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5CD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на дату подачи Заявки на предоставление микрозайма Заявитель полностью соответствует всем требованиям, установленными Правилами.</w:t>
      </w:r>
    </w:p>
    <w:p w:rsidR="00F425CD" w:rsidRPr="00F425CD" w:rsidRDefault="00F425CD" w:rsidP="00F42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и подтверждаю, что отсутствуют какие-либо факты и/или обстоятельства, которые препятствуют заключению договора микрозайма и договоров обеспечения.</w:t>
      </w:r>
      <w:r w:rsidRPr="00F425C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425CD" w:rsidRPr="00F425CD" w:rsidRDefault="00F425CD" w:rsidP="00F42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>Заявитель</w:t>
      </w:r>
      <w:proofErr w:type="gramStart"/>
      <w:r w:rsidRPr="00F425CD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F425CD" w:rsidRPr="00F425CD" w:rsidRDefault="00F425CD" w:rsidP="00F425CD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F425CD">
        <w:rPr>
          <w:rFonts w:ascii="Times New Roman" w:hAnsi="Times New Roman"/>
          <w:iCs/>
          <w:szCs w:val="24"/>
        </w:rPr>
        <w:t xml:space="preserve">      (подпись)</w:t>
      </w:r>
      <w:r w:rsidRPr="00F425CD">
        <w:rPr>
          <w:rFonts w:ascii="Times New Roman" w:hAnsi="Times New Roman"/>
          <w:iCs/>
          <w:szCs w:val="24"/>
        </w:rPr>
        <w:tab/>
        <w:t xml:space="preserve">          </w:t>
      </w:r>
      <w:proofErr w:type="spellStart"/>
      <w:r w:rsidRPr="00F425CD">
        <w:rPr>
          <w:rFonts w:ascii="Times New Roman" w:hAnsi="Times New Roman"/>
          <w:iCs/>
          <w:szCs w:val="24"/>
        </w:rPr>
        <w:t>м.п</w:t>
      </w:r>
      <w:proofErr w:type="spellEnd"/>
      <w:r w:rsidRPr="00F425CD">
        <w:rPr>
          <w:rFonts w:ascii="Times New Roman" w:hAnsi="Times New Roman"/>
          <w:iCs/>
          <w:szCs w:val="24"/>
        </w:rPr>
        <w:t>.                               (ФИО)</w:t>
      </w:r>
      <w:r w:rsidRPr="00F425CD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 </w:t>
      </w: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5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ФИЗИЧЕСКИМИ ЛИЦАМИ  </w:t>
      </w:r>
    </w:p>
    <w:p w:rsidR="00F425CD" w:rsidRPr="00F425CD" w:rsidRDefault="00F425CD" w:rsidP="00F425CD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F425CD" w:rsidRPr="00F425CD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425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B81BF" wp14:editId="57ED82A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CD" w:rsidRPr="002A0066" w:rsidRDefault="00F425CD" w:rsidP="00F425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05D8105D" wp14:editId="4CF86EB1">
                                        <wp:extent cx="0" cy="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0" style="position:absolute;left:0;text-align:left;margin-left:-4.55pt;margin-top:2.05pt;width:14.15pt;height:1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FNNYcZRAgAAagQAAA4AAAAAAAAAAAAAAAAALgIAAGRycy9lMm9Eb2MueG1sUEsBAi0AFAAGAAgA&#10;AAAhAOsH6L/bAAAABgEAAA8AAAAAAAAAAAAAAAAAqwQAAGRycy9kb3ducmV2LnhtbFBLBQYAAAAA&#10;BAAEAPMAAACzBQAAAAA=&#10;">
                      <v:textbox>
                        <w:txbxContent>
                          <w:p w:rsidR="00F425CD" w:rsidRPr="002A0066" w:rsidRDefault="00F425CD" w:rsidP="00F4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05D8105D" wp14:editId="4CF86EB1">
                                  <wp:extent cx="0" cy="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5CD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425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BA540D" wp14:editId="00375B95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CD" w:rsidRPr="002A0066" w:rsidRDefault="00F425CD" w:rsidP="00F425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39354826" wp14:editId="4C1DB78A">
                                        <wp:extent cx="0" cy="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-4.2pt;margin-top:2.2pt;width:14.15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N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Sb2MDI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7EUA1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F425CD" w:rsidRPr="002A0066" w:rsidRDefault="00F425CD" w:rsidP="00F4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39354826" wp14:editId="4C1DB78A">
                                  <wp:extent cx="0" cy="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5CD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F425CD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F425CD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F425CD">
        <w:rPr>
          <w:rFonts w:ascii="Times New Roman" w:eastAsia="Times New Roman" w:hAnsi="Times New Roman"/>
          <w:i/>
          <w:sz w:val="24"/>
        </w:rPr>
        <w:t xml:space="preserve">. 1 – 3, залогодателем заполняются пп.1,4)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F425CD" w:rsidRPr="00F425CD" w:rsidTr="00630FA0">
        <w:tc>
          <w:tcPr>
            <w:tcW w:w="9889" w:type="dxa"/>
            <w:gridSpan w:val="2"/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0" w:type="dxa"/>
            <w:tcBorders>
              <w:bottom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</w:t>
            </w:r>
          </w:p>
        </w:tc>
      </w:tr>
      <w:tr w:rsidR="00F425CD" w:rsidRPr="00F425CD" w:rsidTr="00630FA0">
        <w:tc>
          <w:tcPr>
            <w:tcW w:w="5211" w:type="dxa"/>
            <w:tcBorders>
              <w:top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1" w:type="dxa"/>
            <w:tcBorders>
              <w:bottom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425CD" w:rsidRPr="00F425CD" w:rsidTr="00630FA0">
        <w:tc>
          <w:tcPr>
            <w:tcW w:w="5211" w:type="dxa"/>
            <w:tcBorders>
              <w:top w:val="nil"/>
            </w:tcBorders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25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5CD" w:rsidRPr="00F425CD" w:rsidTr="00630FA0">
        <w:trPr>
          <w:trHeight w:val="360"/>
        </w:trPr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5CD" w:rsidRPr="00F425CD" w:rsidTr="00630FA0">
        <w:trPr>
          <w:trHeight w:val="261"/>
        </w:trPr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425CD" w:rsidRPr="00F425CD" w:rsidTr="00630FA0">
        <w:tc>
          <w:tcPr>
            <w:tcW w:w="5211" w:type="dxa"/>
            <w:tcBorders>
              <w:bottom w:val="nil"/>
            </w:tcBorders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F425CD" w:rsidRPr="00F425CD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F425CD" w:rsidRPr="00F425CD" w:rsidRDefault="00F425CD" w:rsidP="00F425CD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F425CD" w:rsidRPr="00F425CD" w:rsidTr="00630FA0">
        <w:trPr>
          <w:trHeight w:val="146"/>
        </w:trPr>
        <w:tc>
          <w:tcPr>
            <w:tcW w:w="5210" w:type="dxa"/>
            <w:tcBorders>
              <w:top w:val="nil"/>
            </w:tcBorders>
          </w:tcPr>
          <w:p w:rsidR="00F425CD" w:rsidRPr="00F425CD" w:rsidRDefault="00F425CD" w:rsidP="00F425CD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5CD" w:rsidRPr="00F425CD" w:rsidTr="00630FA0">
        <w:trPr>
          <w:trHeight w:val="29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59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местонахождения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281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7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40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00"/>
        </w:trPr>
        <w:tc>
          <w:tcPr>
            <w:tcW w:w="5210" w:type="dxa"/>
          </w:tcPr>
          <w:p w:rsidR="00F425CD" w:rsidRPr="00F425CD" w:rsidRDefault="00F425CD" w:rsidP="00F425CD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5CD" w:rsidRPr="00F425CD" w:rsidTr="00630FA0">
        <w:trPr>
          <w:trHeight w:val="283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1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30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00"/>
        </w:trPr>
        <w:tc>
          <w:tcPr>
            <w:tcW w:w="5210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6.3 Оборудование: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25CD" w:rsidRPr="00F425CD" w:rsidTr="00630FA0">
        <w:trPr>
          <w:trHeight w:val="283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1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30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425CD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F425CD" w:rsidRPr="00F425CD" w:rsidRDefault="00F425CD" w:rsidP="00F425CD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________________________                       __________________</w:t>
      </w: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F425CD" w:rsidRPr="00F425CD" w:rsidRDefault="00F425CD" w:rsidP="00F425C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6</w:t>
      </w:r>
    </w:p>
    <w:p w:rsidR="00F425CD" w:rsidRPr="00F425CD" w:rsidRDefault="00F425CD" w:rsidP="00F425CD">
      <w:pPr>
        <w:spacing w:line="240" w:lineRule="exact"/>
        <w:ind w:left="567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1"/>
      </w:tblGrid>
      <w:tr w:rsidR="00F425CD" w:rsidRPr="00F425CD" w:rsidTr="00630FA0">
        <w:trPr>
          <w:trHeight w:val="262"/>
        </w:trPr>
        <w:tc>
          <w:tcPr>
            <w:tcW w:w="4211" w:type="dxa"/>
          </w:tcPr>
          <w:p w:rsidR="00F425CD" w:rsidRPr="00F425CD" w:rsidRDefault="00F425CD" w:rsidP="00F425CD">
            <w:pPr>
              <w:ind w:left="5670"/>
              <w:rPr>
                <w:sz w:val="20"/>
                <w:szCs w:val="20"/>
              </w:rPr>
            </w:pPr>
          </w:p>
        </w:tc>
      </w:tr>
    </w:tbl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ЗАЛОГОДАТЕЛЕ И/ИЛИ ПОРУЧИТЕЛЕ, </w:t>
      </w: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F4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ЮРИДИЧЕСКИМИ ЛИЦАМИ</w:t>
      </w: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F425CD" w:rsidRPr="00F425CD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425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9E934" wp14:editId="60E431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CD" w:rsidRPr="002A0066" w:rsidRDefault="00F425CD" w:rsidP="00F425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2E2FECBE" wp14:editId="7F99F05D">
                                        <wp:extent cx="0" cy="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4.55pt;margin-top:2.05pt;width:14.15pt;height:1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KaHaWBRAgAAagQAAA4AAAAAAAAAAAAAAAAALgIAAGRycy9lMm9Eb2MueG1sUEsBAi0AFAAGAAgA&#10;AAAhAOsH6L/bAAAABgEAAA8AAAAAAAAAAAAAAAAAqwQAAGRycy9kb3ducmV2LnhtbFBLBQYAAAAA&#10;BAAEAPMAAACzBQAAAAA=&#10;">
                      <v:textbox>
                        <w:txbxContent>
                          <w:p w:rsidR="00F425CD" w:rsidRPr="002A0066" w:rsidRDefault="00F425CD" w:rsidP="00F4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2E2FECBE" wp14:editId="7F99F05D">
                                  <wp:extent cx="0" cy="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5CD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F425CD" w:rsidRPr="00F425CD" w:rsidRDefault="00F425CD" w:rsidP="00F425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425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3E8707" wp14:editId="52CED38F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5CD" w:rsidRPr="002A0066" w:rsidRDefault="00F425CD" w:rsidP="00F425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58B407F8" wp14:editId="0DA28B44">
                                        <wp:extent cx="0" cy="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3" style="position:absolute;left:0;text-align:left;margin-left:-4.2pt;margin-top:2.2pt;width:14.15pt;height:1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kUQIAAGo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JrFT2RRAgAAagQAAA4AAAAAAAAAAAAAAAAALgIAAGRycy9lMm9Eb2MueG1sUEsBAi0AFAAGAAgA&#10;AAAhAGhFOsXbAAAABgEAAA8AAAAAAAAAAAAAAAAAqwQAAGRycy9kb3ducmV2LnhtbFBLBQYAAAAA&#10;BAAEAPMAAACzBQAAAAA=&#10;">
                      <v:textbox>
                        <w:txbxContent>
                          <w:p w:rsidR="00F425CD" w:rsidRPr="002A0066" w:rsidRDefault="00F425CD" w:rsidP="00F4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58B407F8" wp14:editId="0DA28B44">
                                  <wp:extent cx="0" cy="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5CD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F425CD" w:rsidRPr="00F425CD" w:rsidRDefault="00F425CD" w:rsidP="00F425CD">
      <w:pPr>
        <w:spacing w:line="240" w:lineRule="exact"/>
        <w:contextualSpacing/>
        <w:rPr>
          <w:rFonts w:ascii="Times New Roman" w:hAnsi="Times New Roman" w:cs="Times New Roman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F425CD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F425CD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F425CD">
        <w:rPr>
          <w:rFonts w:ascii="Times New Roman" w:eastAsia="Times New Roman" w:hAnsi="Times New Roman"/>
          <w:i/>
          <w:sz w:val="24"/>
        </w:rPr>
        <w:t xml:space="preserve">. 1 – 3, залогодателем заполняются пп.1,4) </w:t>
      </w:r>
    </w:p>
    <w:p w:rsidR="00F425CD" w:rsidRPr="00F425CD" w:rsidRDefault="00F425CD" w:rsidP="00F425C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677"/>
      </w:tblGrid>
      <w:tr w:rsidR="00F425CD" w:rsidRPr="00F425CD" w:rsidTr="00630FA0">
        <w:tc>
          <w:tcPr>
            <w:tcW w:w="9889" w:type="dxa"/>
            <w:gridSpan w:val="2"/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сведения: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trHeight w:val="323"/>
        </w:trPr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 юридического лица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лицензии, 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 № 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 ____________________________</w:t>
            </w: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</w:t>
            </w:r>
            <w:proofErr w:type="gramStart"/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c>
          <w:tcPr>
            <w:tcW w:w="5212" w:type="dxa"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об учредителях (участниках) юридического лица, и их доли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77" w:type="dxa"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(полное наименование учредителя)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отчество)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 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</w:t>
            </w:r>
          </w:p>
          <w:p w:rsidR="00F425CD" w:rsidRPr="00F425CD" w:rsidRDefault="00F425CD" w:rsidP="00F425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F425CD" w:rsidRPr="00F425CD" w:rsidRDefault="00F425CD" w:rsidP="00F42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F425CD" w:rsidRPr="00F425CD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425CD" w:rsidRPr="00F425CD" w:rsidTr="00630FA0">
        <w:tc>
          <w:tcPr>
            <w:tcW w:w="5211" w:type="dxa"/>
            <w:tcBorders>
              <w:top w:val="nil"/>
            </w:tcBorders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Ежемесячный платеж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60"/>
        </w:trPr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5CD" w:rsidRPr="00F425CD" w:rsidTr="00630FA0">
        <w:tc>
          <w:tcPr>
            <w:tcW w:w="5211" w:type="dxa"/>
          </w:tcPr>
          <w:p w:rsidR="00F425CD" w:rsidRPr="00F425CD" w:rsidRDefault="00F425CD" w:rsidP="00F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5CD" w:rsidRPr="00F425CD" w:rsidTr="00630FA0">
        <w:tc>
          <w:tcPr>
            <w:tcW w:w="5211" w:type="dxa"/>
            <w:tcBorders>
              <w:bottom w:val="nil"/>
            </w:tcBorders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F425CD" w:rsidRPr="00F425CD" w:rsidRDefault="00F425CD" w:rsidP="00F42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F425CD" w:rsidRPr="00F425CD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425CD" w:rsidRPr="00F425CD" w:rsidRDefault="00F425CD" w:rsidP="00F425CD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 (заполняется Залогодателем в соответствии с правоустанавливающими документами):</w:t>
            </w:r>
          </w:p>
        </w:tc>
      </w:tr>
      <w:tr w:rsidR="00F425CD" w:rsidRPr="00F425CD" w:rsidTr="00630FA0">
        <w:trPr>
          <w:trHeight w:val="319"/>
        </w:trPr>
        <w:tc>
          <w:tcPr>
            <w:tcW w:w="5210" w:type="dxa"/>
            <w:tcBorders>
              <w:top w:val="nil"/>
            </w:tcBorders>
          </w:tcPr>
          <w:p w:rsidR="00F425CD" w:rsidRPr="00F425CD" w:rsidRDefault="00F425CD" w:rsidP="00F425CD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5CD" w:rsidRPr="00F425CD" w:rsidTr="00630FA0">
        <w:trPr>
          <w:trHeight w:val="309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22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73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4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29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00"/>
        </w:trPr>
        <w:tc>
          <w:tcPr>
            <w:tcW w:w="5210" w:type="dxa"/>
          </w:tcPr>
          <w:p w:rsidR="00F425CD" w:rsidRPr="00F425CD" w:rsidRDefault="00F425CD" w:rsidP="00F425CD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5CD" w:rsidRPr="00F425CD" w:rsidTr="00630FA0">
        <w:trPr>
          <w:trHeight w:val="315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626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30"/>
        </w:trPr>
        <w:tc>
          <w:tcPr>
            <w:tcW w:w="5210" w:type="dxa"/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numPr>
                <w:ilvl w:val="1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Оборудование: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5CD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425CD" w:rsidRPr="00F425CD" w:rsidRDefault="00F425CD" w:rsidP="00F425C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F425CD" w:rsidRPr="00F425CD" w:rsidRDefault="00F425CD" w:rsidP="00F425CD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5CD" w:rsidRPr="00F425CD" w:rsidRDefault="00F425CD" w:rsidP="00F425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F425CD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F425CD" w:rsidRPr="00F425CD" w:rsidRDefault="00F425CD" w:rsidP="00F425CD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                    М.П. </w:t>
      </w: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F425CD" w:rsidRPr="00F425CD" w:rsidRDefault="00F425CD" w:rsidP="00F425CD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7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25CD">
        <w:rPr>
          <w:rFonts w:ascii="Times New Roman" w:hAnsi="Times New Roman"/>
          <w:b/>
          <w:sz w:val="24"/>
          <w:szCs w:val="24"/>
        </w:rPr>
        <w:t>СОГЛАСИЕ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F425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F425CD">
        <w:rPr>
          <w:rFonts w:ascii="Times New Roman" w:eastAsia="Calibri" w:hAnsi="Times New Roman"/>
          <w:color w:val="000000"/>
          <w:sz w:val="24"/>
          <w:szCs w:val="24"/>
        </w:rPr>
        <w:t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</w:t>
      </w:r>
      <w:proofErr w:type="gramEnd"/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</w:t>
      </w:r>
      <w:proofErr w:type="spellStart"/>
      <w:r w:rsidRPr="00F425CD">
        <w:rPr>
          <w:rFonts w:ascii="Times New Roman" w:eastAsia="Calibri" w:hAnsi="Times New Roman"/>
          <w:color w:val="000000"/>
          <w:sz w:val="24"/>
          <w:szCs w:val="24"/>
        </w:rPr>
        <w:t>пр-кт</w:t>
      </w:r>
      <w:proofErr w:type="spellEnd"/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 им. Маршала Советского Союза Г.К. Жукова, д.3, </w:t>
      </w:r>
      <w:proofErr w:type="spellStart"/>
      <w:r w:rsidRPr="00F425CD">
        <w:rPr>
          <w:rFonts w:ascii="Times New Roman" w:eastAsia="Calibri" w:hAnsi="Times New Roman"/>
          <w:color w:val="000000"/>
          <w:sz w:val="24"/>
          <w:szCs w:val="24"/>
        </w:rPr>
        <w:t>каб</w:t>
      </w:r>
      <w:proofErr w:type="spellEnd"/>
      <w:r w:rsidRPr="00F425CD">
        <w:rPr>
          <w:rFonts w:ascii="Times New Roman" w:eastAsia="Calibri" w:hAnsi="Times New Roman"/>
          <w:color w:val="000000"/>
          <w:sz w:val="24"/>
          <w:szCs w:val="24"/>
        </w:rPr>
        <w:t>. 114) (далее – Фонд) согласие на обработку моих персональных данных в порядке и на условиях, изложенных в настоящем Согласии.</w:t>
      </w:r>
      <w:proofErr w:type="gramEnd"/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Согласие даётся мною в целях заключения с Фондом договора микрозайма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9" w:history="1">
        <w:r w:rsidRPr="00F425CD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End"/>
      <w:r w:rsidRPr="00F425C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425C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425CD">
        <w:rPr>
          <w:rFonts w:ascii="Times New Roman" w:eastAsia="Calibri" w:hAnsi="Times New Roman"/>
          <w:color w:val="000000"/>
          <w:sz w:val="24"/>
          <w:szCs w:val="24"/>
        </w:rPr>
        <w:t>О микрофинансовой деятельности и микрофинансовых организациях</w:t>
      </w:r>
      <w:r w:rsidRPr="00F425C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425CD">
        <w:rPr>
          <w:rFonts w:ascii="Times New Roman" w:eastAsia="Calibri" w:hAnsi="Times New Roman"/>
          <w:color w:val="000000"/>
          <w:sz w:val="24"/>
          <w:szCs w:val="24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 w:rsidRPr="00F425CD">
        <w:rPr>
          <w:rFonts w:ascii="Times New Roman" w:hAnsi="Times New Roman" w:cs="Times New Roman"/>
          <w:color w:val="000000"/>
          <w:sz w:val="24"/>
          <w:szCs w:val="24"/>
        </w:rPr>
        <w:t>автоматизации</w:t>
      </w:r>
      <w:proofErr w:type="gramEnd"/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25CD">
        <w:rPr>
          <w:rFonts w:ascii="Times New Roman" w:hAnsi="Times New Roman" w:cs="Times New Roman"/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 агентам и иным уполномоченным ими лицам, а также </w:t>
      </w:r>
      <w:proofErr w:type="gramStart"/>
      <w:r w:rsidRPr="00F425CD">
        <w:rPr>
          <w:rFonts w:ascii="Times New Roman" w:hAnsi="Times New Roman" w:cs="Times New Roman"/>
          <w:color w:val="000000"/>
          <w:sz w:val="24"/>
          <w:szCs w:val="24"/>
        </w:rPr>
        <w:t>предоставлять таким лицам соответствующие документы</w:t>
      </w:r>
      <w:proofErr w:type="gramEnd"/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такую информацию. 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F425CD" w:rsidRPr="00F425CD" w:rsidRDefault="00F425CD" w:rsidP="00F425CD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>Согласие действует на весь период действия договора микрозайма с Фондом и действительно в течение 5 (пяти) лет с момента полного и надлежащего исполнения всех договорных обязательств.</w:t>
      </w:r>
    </w:p>
    <w:p w:rsidR="00F425CD" w:rsidRPr="00F425CD" w:rsidRDefault="00F425CD" w:rsidP="00F425CD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Согласие </w:t>
      </w: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отозвано путем направления мною соответствующего письменного уведомления Фонду.</w:t>
      </w:r>
    </w:p>
    <w:p w:rsidR="00F425CD" w:rsidRPr="00F425CD" w:rsidRDefault="00F425CD" w:rsidP="00F425CD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:rsidR="00F425CD" w:rsidRPr="00F425CD" w:rsidRDefault="00F425CD" w:rsidP="00F4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F425CD" w:rsidRPr="00F425CD" w:rsidRDefault="00F425CD" w:rsidP="00F425CD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5CD" w:rsidRPr="00F425CD" w:rsidRDefault="00F425CD" w:rsidP="00F425CD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>_________________ __________________  ____________</w:t>
      </w:r>
    </w:p>
    <w:p w:rsidR="00F425CD" w:rsidRPr="00F425CD" w:rsidRDefault="00F425CD" w:rsidP="00F425C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Дата</w:t>
      </w:r>
    </w:p>
    <w:p w:rsidR="00F425CD" w:rsidRPr="00F425CD" w:rsidRDefault="00F425CD" w:rsidP="00F425C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Default="00F425CD" w:rsidP="00F425CD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8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F425CD" w:rsidRPr="00F425CD" w:rsidRDefault="00F425CD" w:rsidP="00F425CD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425CD">
        <w:rPr>
          <w:rFonts w:ascii="Times New Roman" w:eastAsia="Calibri" w:hAnsi="Times New Roman"/>
          <w:b/>
          <w:sz w:val="24"/>
          <w:szCs w:val="24"/>
        </w:rPr>
        <w:t>Для физических лиц</w:t>
      </w:r>
    </w:p>
    <w:p w:rsidR="00F425CD" w:rsidRPr="00F425CD" w:rsidRDefault="00F425CD" w:rsidP="00F425CD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425CD" w:rsidRPr="00F425CD" w:rsidRDefault="00F425CD" w:rsidP="00F425CD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25CD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F425CD" w:rsidRPr="00F425CD" w:rsidRDefault="00F425CD" w:rsidP="00F425CD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25CD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Код подразделения___________________________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регистрации:____________________________________________________________</w:t>
      </w:r>
    </w:p>
    <w:p w:rsidR="00F425CD" w:rsidRPr="00F425CD" w:rsidRDefault="00F425CD" w:rsidP="00F425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                         от 30 декабря 2004 г. № 218-ФЗ </w:t>
      </w:r>
      <w:r w:rsidRPr="00F425CD">
        <w:rPr>
          <w:rFonts w:ascii="Times New Roman" w:hAnsi="Times New Roman" w:cs="Times New Roman"/>
          <w:sz w:val="28"/>
          <w:szCs w:val="28"/>
        </w:rPr>
        <w:t>"</w:t>
      </w:r>
      <w:r w:rsidRPr="00F425CD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F425CD">
        <w:rPr>
          <w:rFonts w:ascii="Times New Roman" w:hAnsi="Times New Roman" w:cs="Times New Roman"/>
          <w:sz w:val="28"/>
          <w:szCs w:val="28"/>
        </w:rPr>
        <w:t>"</w:t>
      </w:r>
      <w:r w:rsidRPr="00F425CD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F425CD" w:rsidRPr="00F425CD" w:rsidRDefault="00F425CD" w:rsidP="00F425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ab/>
      </w:r>
      <w:r w:rsidRPr="00F425CD">
        <w:rPr>
          <w:rFonts w:ascii="Times New Roman" w:eastAsia="Times New Roman" w:hAnsi="Times New Roman"/>
          <w:sz w:val="24"/>
          <w:szCs w:val="24"/>
        </w:rPr>
        <w:tab/>
      </w:r>
      <w:r w:rsidRPr="00F425CD">
        <w:rPr>
          <w:rFonts w:ascii="Times New Roman" w:eastAsia="Times New Roman" w:hAnsi="Times New Roman"/>
          <w:sz w:val="24"/>
          <w:szCs w:val="24"/>
        </w:rPr>
        <w:tab/>
      </w:r>
      <w:r w:rsidRPr="00F425CD">
        <w:rPr>
          <w:rFonts w:ascii="Times New Roman" w:eastAsia="Times New Roman" w:hAnsi="Times New Roman"/>
          <w:sz w:val="24"/>
          <w:szCs w:val="24"/>
        </w:rPr>
        <w:tab/>
      </w:r>
      <w:r w:rsidRPr="00F425CD">
        <w:rPr>
          <w:rFonts w:ascii="Times New Roman" w:eastAsia="Times New Roman" w:hAnsi="Times New Roman"/>
          <w:sz w:val="24"/>
          <w:szCs w:val="24"/>
        </w:rPr>
        <w:tab/>
        <w:t>/</w:t>
      </w:r>
      <w:r w:rsidRPr="00F425CD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F425CD">
        <w:rPr>
          <w:rFonts w:ascii="Times New Roman" w:eastAsia="Times New Roman" w:hAnsi="Times New Roman"/>
          <w:sz w:val="24"/>
          <w:szCs w:val="24"/>
        </w:rPr>
        <w:t>/</w:t>
      </w:r>
      <w:r w:rsidRPr="00F425CD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F425CD">
        <w:rPr>
          <w:rFonts w:ascii="Times New Roman" w:eastAsia="Times New Roman" w:hAnsi="Times New Roman"/>
          <w:sz w:val="24"/>
          <w:szCs w:val="24"/>
        </w:rPr>
        <w:t>/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F425CD">
        <w:rPr>
          <w:rFonts w:ascii="Times New Roman" w:eastAsia="Times New Roman" w:hAnsi="Times New Roman"/>
          <w:sz w:val="20"/>
          <w:szCs w:val="20"/>
        </w:rPr>
        <w:t>подпись</w:t>
      </w:r>
      <w:r w:rsidRPr="00F425CD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F425CD" w:rsidRPr="00F425CD" w:rsidRDefault="00F425CD" w:rsidP="00F425CD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F425CD" w:rsidRPr="00F425CD" w:rsidRDefault="00F425CD" w:rsidP="00F425CD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425CD">
        <w:rPr>
          <w:rFonts w:ascii="Times New Roman" w:eastAsia="Calibri" w:hAnsi="Times New Roman"/>
          <w:b/>
          <w:sz w:val="24"/>
          <w:szCs w:val="24"/>
        </w:rPr>
        <w:t>Для юридических лиц</w:t>
      </w:r>
    </w:p>
    <w:p w:rsidR="00F425CD" w:rsidRPr="00F425CD" w:rsidRDefault="00F425CD" w:rsidP="00F425CD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425CD" w:rsidRPr="00F425CD" w:rsidRDefault="00F425CD" w:rsidP="00F425CD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25CD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F425CD" w:rsidRPr="00F425CD" w:rsidRDefault="00F425CD" w:rsidP="00F425CD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25CD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 xml:space="preserve">ОКАТО 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Дата регистрации____________________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25CD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</w:p>
    <w:p w:rsidR="00F425CD" w:rsidRPr="00F425CD" w:rsidRDefault="00F425CD" w:rsidP="00F425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F425CD">
        <w:rPr>
          <w:rFonts w:ascii="Times New Roman" w:hAnsi="Times New Roman" w:cs="Times New Roman"/>
          <w:sz w:val="28"/>
          <w:szCs w:val="28"/>
        </w:rPr>
        <w:t>"</w:t>
      </w:r>
      <w:r w:rsidRPr="00F425CD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F425CD">
        <w:rPr>
          <w:rFonts w:ascii="Times New Roman" w:hAnsi="Times New Roman" w:cs="Times New Roman"/>
          <w:sz w:val="28"/>
          <w:szCs w:val="28"/>
        </w:rPr>
        <w:t>"</w:t>
      </w:r>
      <w:r w:rsidRPr="00F425CD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F425CD" w:rsidRPr="00F425CD" w:rsidRDefault="00F425CD" w:rsidP="00F425C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 w:rsidRPr="00F425C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  <w:r w:rsidRPr="00F425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25CD" w:rsidRPr="00F425CD" w:rsidRDefault="00F425CD" w:rsidP="00F425CD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F425CD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F425CD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F425CD">
        <w:rPr>
          <w:rFonts w:ascii="Times New Roman" w:eastAsia="Times New Roman" w:hAnsi="Times New Roman"/>
          <w:sz w:val="24"/>
          <w:szCs w:val="24"/>
        </w:rPr>
        <w:t xml:space="preserve">_    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F425CD" w:rsidRPr="00F425CD" w:rsidRDefault="00F425CD" w:rsidP="00F425CD">
      <w:pPr>
        <w:spacing w:after="0" w:line="240" w:lineRule="exact"/>
        <w:ind w:right="-289"/>
        <w:rPr>
          <w:rFonts w:ascii="Times New Roman" w:eastAsia="Times New Roman" w:hAnsi="Times New Roman"/>
          <w:sz w:val="20"/>
          <w:szCs w:val="20"/>
        </w:rPr>
      </w:pPr>
      <w:r w:rsidRPr="00F425CD"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F425CD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F425CD">
        <w:rPr>
          <w:rFonts w:ascii="Times New Roman" w:eastAsia="Times New Roman" w:hAnsi="Times New Roman"/>
          <w:sz w:val="24"/>
          <w:szCs w:val="24"/>
        </w:rPr>
        <w:t>_/</w:t>
      </w:r>
      <w:r w:rsidRPr="00F425CD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F425CD">
        <w:rPr>
          <w:rFonts w:ascii="Times New Roman" w:eastAsia="Times New Roman" w:hAnsi="Times New Roman"/>
          <w:sz w:val="24"/>
          <w:szCs w:val="24"/>
        </w:rPr>
        <w:t xml:space="preserve">/                                  </w:t>
      </w:r>
      <w:r w:rsidRPr="00F425CD">
        <w:rPr>
          <w:rFonts w:ascii="Times New Roman" w:eastAsia="Times New Roman" w:hAnsi="Times New Roman"/>
          <w:sz w:val="20"/>
          <w:szCs w:val="20"/>
        </w:rPr>
        <w:t>подпись</w:t>
      </w:r>
      <w:r w:rsidRPr="00F425CD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F425CD">
        <w:rPr>
          <w:rFonts w:ascii="Times New Roman" w:eastAsia="Times New Roman" w:hAnsi="Times New Roman"/>
          <w:sz w:val="20"/>
          <w:szCs w:val="20"/>
        </w:rPr>
        <w:t>ФИО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10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auto"/>
        <w:ind w:left="4678" w:right="-28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62"/>
        <w:gridCol w:w="1548"/>
        <w:gridCol w:w="1326"/>
        <w:gridCol w:w="1259"/>
        <w:gridCol w:w="141"/>
        <w:gridCol w:w="269"/>
        <w:gridCol w:w="486"/>
        <w:gridCol w:w="663"/>
      </w:tblGrid>
      <w:tr w:rsidR="00F425CD" w:rsidRPr="00F425CD" w:rsidTr="00630FA0">
        <w:trPr>
          <w:trHeight w:val="79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25CD" w:rsidRPr="00F425CD" w:rsidRDefault="00F425CD" w:rsidP="00F425CD">
            <w:pPr>
              <w:tabs>
                <w:tab w:val="left" w:pos="127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 ФИНАНСОВО – </w:t>
            </w:r>
            <w:proofErr w:type="gramStart"/>
            <w:r w:rsidRPr="00F425CD">
              <w:rPr>
                <w:rFonts w:ascii="Times New Roman" w:hAnsi="Times New Roman"/>
                <w:b/>
                <w:sz w:val="24"/>
                <w:szCs w:val="24"/>
              </w:rPr>
              <w:t>ХОЗЯЙСТВЕННОЙ</w:t>
            </w:r>
            <w:proofErr w:type="gramEnd"/>
            <w:r w:rsidRPr="00F425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25CD" w:rsidRPr="00F425CD" w:rsidRDefault="00F425CD" w:rsidP="00F425CD">
            <w:pPr>
              <w:tabs>
                <w:tab w:val="left" w:pos="127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ЗАЯВИТЕЛЯ – ИНДИВИДУАЛЬНОГО ПРЕДПРИНИМАТЕЛЯ </w:t>
            </w:r>
          </w:p>
          <w:p w:rsidR="00F425CD" w:rsidRPr="00F425CD" w:rsidRDefault="00F425CD" w:rsidP="00F425CD">
            <w:pPr>
              <w:numPr>
                <w:ilvl w:val="0"/>
                <w:numId w:val="7"/>
              </w:numPr>
              <w:tabs>
                <w:tab w:val="left" w:pos="1276"/>
              </w:tabs>
              <w:spacing w:line="32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25CD">
              <w:rPr>
                <w:rFonts w:ascii="Times New Roman" w:hAnsi="Times New Roman"/>
                <w:b/>
                <w:sz w:val="24"/>
                <w:szCs w:val="24"/>
              </w:rPr>
              <w:t>Упрощенная форма баланса  (руб.)</w:t>
            </w:r>
          </w:p>
          <w:p w:rsidR="00F425CD" w:rsidRPr="00F425CD" w:rsidRDefault="00F425CD" w:rsidP="00F425CD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CD">
              <w:rPr>
                <w:rFonts w:ascii="Times New Roman" w:hAnsi="Times New Roman"/>
                <w:i/>
                <w:sz w:val="24"/>
                <w:szCs w:val="24"/>
              </w:rPr>
              <w:t xml:space="preserve">Упрощенная форма баланса </w:t>
            </w:r>
            <w:r w:rsidRPr="00F425CD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составляется на первое число</w:t>
            </w:r>
            <w:r w:rsidRPr="00F425CD">
              <w:rPr>
                <w:rFonts w:ascii="Times New Roman" w:hAnsi="Times New Roman"/>
                <w:i/>
                <w:sz w:val="24"/>
                <w:szCs w:val="24"/>
              </w:rPr>
              <w:t xml:space="preserve"> месяца подачи Заявки.</w:t>
            </w:r>
          </w:p>
          <w:tbl>
            <w:tblPr>
              <w:tblW w:w="9639" w:type="dxa"/>
              <w:tblLayout w:type="fixed"/>
              <w:tblLook w:val="0000" w:firstRow="0" w:lastRow="0" w:firstColumn="0" w:lastColumn="0" w:noHBand="0" w:noVBand="0"/>
            </w:tblPr>
            <w:tblGrid>
              <w:gridCol w:w="3408"/>
              <w:gridCol w:w="1056"/>
              <w:gridCol w:w="3557"/>
              <w:gridCol w:w="1618"/>
            </w:tblGrid>
            <w:tr w:rsidR="00F425CD" w:rsidRPr="00F425CD" w:rsidTr="00630FA0">
              <w:trPr>
                <w:trHeight w:val="469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АКТИВ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 xml:space="preserve">__.__.__ </w:t>
                  </w:r>
                  <w:proofErr w:type="gramStart"/>
                  <w:r w:rsidRPr="00F425CD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ПАССИВ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 xml:space="preserve">__.__.__ </w:t>
                  </w:r>
                  <w:proofErr w:type="gramStart"/>
                  <w:r w:rsidRPr="00F425CD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</w:tr>
            <w:tr w:rsidR="00F425CD" w:rsidRPr="00F425CD" w:rsidTr="00630FA0">
              <w:trPr>
                <w:trHeight w:val="469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1.ЛИКВИДНЫЕ СРЕДСТВА в том числе: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 КРАТКОСРОЧНЫЕ ОБЯЗАТЕЛЬСТВА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Касса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Расчеты с бюджетом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420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Задолженность по заработной плате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488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Финансовые вложения в ценные бумаги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 и коммунальные платежи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48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краткосрочные активы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Кредиторская задолженность</w:t>
                  </w:r>
                  <w:r w:rsidRPr="00F42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43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2.ДЕБИТОРСКАЯ ЗАДОЛЖЕННОСТЬ в том числе: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Полученная предоплата 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Счета к получению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Счета к оплате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Предоплата 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Кредиты и займы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в пути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6. ДОЛГОСРОЧНЫЕ ОБЯЗАТЕЛЬСТВА </w:t>
                  </w:r>
                  <w:r w:rsidRPr="00F425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04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3.</w:t>
                  </w:r>
                  <w:proofErr w:type="gramStart"/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ТОВАРНО- МАТЕРИАЛЬНЫЕ</w:t>
                  </w:r>
                  <w:proofErr w:type="gramEnd"/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ЗАПАСЫ  в том числе: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кредиты 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26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Сырье и материалы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Займы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Готовая продукция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обязательства</w:t>
                  </w:r>
                </w:p>
              </w:tc>
              <w:tc>
                <w:tcPr>
                  <w:tcW w:w="16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Товары для перепродажи</w:t>
                  </w:r>
                </w:p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112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 на выращивании и откорме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 СОБСТВЕННЫЕ СРЕДСТВА</w:t>
                  </w:r>
                  <w:r w:rsidRPr="00F42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425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59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ТЕКУЩИХ АКТИВОВ</w:t>
                  </w:r>
                </w:p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(ОБОРОТНЫЕ АКТИВЫ)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52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4.ОСНОВНЫХ СРЕДСТВ </w:t>
                  </w:r>
                  <w:r w:rsidRPr="00F425C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(ВНЕОБОРОТНЫЕ АКТИВЫ</w:t>
                  </w:r>
                  <w:proofErr w:type="gramStart"/>
                  <w:r w:rsidRPr="00F425C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)в</w:t>
                  </w:r>
                  <w:proofErr w:type="gramEnd"/>
                  <w:r w:rsidRPr="00F425C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том числе: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Собственный капитал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89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и мебель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Прибыль / убытки за </w:t>
                  </w:r>
                  <w:proofErr w:type="spellStart"/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</w:t>
                  </w:r>
                  <w:proofErr w:type="gramStart"/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ериод</w:t>
                  </w:r>
                  <w:proofErr w:type="spellEnd"/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85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291"/>
              </w:trPr>
              <w:tc>
                <w:tcPr>
                  <w:tcW w:w="34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Недвижимость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531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пост. Активы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425CD" w:rsidRPr="00F425CD" w:rsidTr="00630FA0">
              <w:trPr>
                <w:trHeight w:val="346"/>
              </w:trPr>
              <w:tc>
                <w:tcPr>
                  <w:tcW w:w="3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БАЛАНС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425CD" w:rsidRPr="00F425CD" w:rsidRDefault="00F425CD" w:rsidP="00F42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2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БАЛАНС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425CD" w:rsidRPr="00F425CD" w:rsidRDefault="00F425CD" w:rsidP="00F425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425CD" w:rsidRPr="00F425CD" w:rsidRDefault="00F425CD" w:rsidP="00F425CD">
            <w:pPr>
              <w:tabs>
                <w:tab w:val="left" w:pos="1276"/>
              </w:tabs>
              <w:spacing w:line="32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F425CD">
              <w:rPr>
                <w:rFonts w:ascii="Times New Roman" w:hAnsi="Times New Roman"/>
                <w:b/>
                <w:sz w:val="24"/>
                <w:szCs w:val="24"/>
              </w:rPr>
              <w:t xml:space="preserve">1.2. Товарно-материальные запасы: </w:t>
            </w:r>
          </w:p>
        </w:tc>
      </w:tr>
      <w:tr w:rsidR="00F425CD" w:rsidRPr="00F425CD" w:rsidTr="00630FA0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</w:p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ед.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Товары для перепродажи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509"/>
        </w:trPr>
        <w:tc>
          <w:tcPr>
            <w:tcW w:w="1020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5CD" w:rsidRPr="00F425CD" w:rsidRDefault="00F425CD" w:rsidP="00F42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Основные средства</w:t>
            </w:r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собственности Заявителя, используемые в предпринимательской деятельности  (недвижимость, транспорт, оборудование, прочие </w:t>
            </w:r>
            <w:proofErr w:type="spellStart"/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F4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активы):</w:t>
            </w:r>
          </w:p>
        </w:tc>
      </w:tr>
      <w:tr w:rsidR="00F425CD" w:rsidRPr="00F425CD" w:rsidTr="00630FA0">
        <w:trPr>
          <w:trHeight w:val="509"/>
        </w:trPr>
        <w:tc>
          <w:tcPr>
            <w:tcW w:w="1020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25CD" w:rsidRPr="00F425CD" w:rsidTr="00630FA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имущества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изготовления, постройки/ приобретения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F425CD" w:rsidRPr="00F425CD" w:rsidTr="00630FA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5CD" w:rsidRPr="00F425CD" w:rsidTr="00630FA0">
        <w:trPr>
          <w:trHeight w:val="3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5CD" w:rsidRPr="00F425CD" w:rsidRDefault="00F425CD" w:rsidP="00F4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25CD" w:rsidRPr="00F425CD" w:rsidRDefault="00F425CD" w:rsidP="00F425CD">
      <w:pPr>
        <w:tabs>
          <w:tab w:val="left" w:pos="1276"/>
        </w:tabs>
        <w:spacing w:line="320" w:lineRule="exact"/>
        <w:ind w:hanging="142"/>
        <w:rPr>
          <w:rFonts w:ascii="Times New Roman" w:hAnsi="Times New Roman"/>
          <w:b/>
          <w:sz w:val="24"/>
          <w:szCs w:val="24"/>
        </w:rPr>
      </w:pPr>
      <w:r w:rsidRPr="00F425C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F425CD">
        <w:rPr>
          <w:rFonts w:ascii="Times New Roman" w:hAnsi="Times New Roman"/>
          <w:b/>
          <w:sz w:val="24"/>
          <w:szCs w:val="24"/>
        </w:rPr>
        <w:t>.</w:t>
      </w:r>
      <w:r w:rsidRPr="00F425CD">
        <w:rPr>
          <w:rFonts w:ascii="Times New Roman" w:hAnsi="Times New Roman"/>
          <w:b/>
          <w:sz w:val="24"/>
          <w:szCs w:val="24"/>
          <w:lang w:val="en-US"/>
        </w:rPr>
        <w:t>4</w:t>
      </w:r>
      <w:r w:rsidRPr="00F425CD">
        <w:rPr>
          <w:rFonts w:ascii="Times New Roman" w:hAnsi="Times New Roman"/>
          <w:b/>
          <w:sz w:val="24"/>
          <w:szCs w:val="24"/>
        </w:rPr>
        <w:t>.Расшифровка дебиторской задолженности: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843"/>
        <w:gridCol w:w="1701"/>
      </w:tblGrid>
      <w:tr w:rsidR="00F425CD" w:rsidRPr="00F425CD" w:rsidTr="00630FA0">
        <w:tc>
          <w:tcPr>
            <w:tcW w:w="1985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25CD">
              <w:rPr>
                <w:rFonts w:ascii="Times New Roman" w:hAnsi="Times New Roman"/>
                <w:color w:val="000000" w:themeColor="text1"/>
              </w:rPr>
              <w:t>Наименование дебитора</w:t>
            </w:r>
          </w:p>
        </w:tc>
        <w:tc>
          <w:tcPr>
            <w:tcW w:w="1418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25CD">
              <w:rPr>
                <w:rFonts w:ascii="Times New Roman" w:hAnsi="Times New Roman"/>
                <w:color w:val="000000" w:themeColor="text1"/>
              </w:rPr>
              <w:t>Договор (номер, дата)</w:t>
            </w: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возникновения/ исполнения </w:t>
            </w:r>
            <w:proofErr w:type="gramStart"/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задолжен-</w:t>
            </w:r>
            <w:proofErr w:type="spellStart"/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текущей задолженности</w:t>
            </w: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просроченной задолженности указать меры взыскания</w:t>
            </w:r>
          </w:p>
        </w:tc>
      </w:tr>
      <w:tr w:rsidR="00F425CD" w:rsidRPr="00F425CD" w:rsidTr="00630FA0">
        <w:tc>
          <w:tcPr>
            <w:tcW w:w="1985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425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5CD" w:rsidRPr="00F425CD" w:rsidTr="00630FA0">
        <w:tc>
          <w:tcPr>
            <w:tcW w:w="1985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25CD">
        <w:rPr>
          <w:rFonts w:ascii="Times New Roman" w:hAnsi="Times New Roman"/>
          <w:i/>
          <w:sz w:val="24"/>
          <w:szCs w:val="24"/>
        </w:rPr>
        <w:t>Расшифровке подлежит задолженность контрагентов в сумме 5 % и выше от всей суммы кредиторской задолженности, задолженность контрагентов в сумме меньше 5 % указывается одной суммой «прочие».</w:t>
      </w:r>
    </w:p>
    <w:p w:rsidR="00F425CD" w:rsidRPr="00F425CD" w:rsidRDefault="00F425CD" w:rsidP="00F425CD">
      <w:pPr>
        <w:tabs>
          <w:tab w:val="left" w:pos="1276"/>
        </w:tabs>
        <w:spacing w:line="320" w:lineRule="exact"/>
        <w:rPr>
          <w:rFonts w:ascii="Times New Roman" w:hAnsi="Times New Roman"/>
          <w:sz w:val="24"/>
          <w:szCs w:val="24"/>
        </w:rPr>
      </w:pPr>
      <w:r w:rsidRPr="00F425CD">
        <w:rPr>
          <w:rFonts w:ascii="Times New Roman" w:hAnsi="Times New Roman"/>
          <w:b/>
          <w:sz w:val="24"/>
          <w:szCs w:val="24"/>
        </w:rPr>
        <w:t>1.5. Расшифровка кредиторской задолженности: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843"/>
        <w:gridCol w:w="1843"/>
      </w:tblGrid>
      <w:tr w:rsidR="00F425CD" w:rsidRPr="00F425CD" w:rsidTr="00630FA0">
        <w:tc>
          <w:tcPr>
            <w:tcW w:w="1526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25CD">
              <w:rPr>
                <w:rFonts w:ascii="Times New Roman" w:hAnsi="Times New Roman"/>
                <w:color w:val="000000" w:themeColor="text1"/>
              </w:rPr>
              <w:t>Наименование кредитора</w:t>
            </w: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25CD">
              <w:rPr>
                <w:rFonts w:ascii="Times New Roman" w:hAnsi="Times New Roman"/>
                <w:color w:val="000000" w:themeColor="text1"/>
              </w:rPr>
              <w:t>Договор (номер, дата)</w:t>
            </w: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возникновения/ исполнения </w:t>
            </w:r>
            <w:proofErr w:type="gramStart"/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задолжен-</w:t>
            </w:r>
            <w:proofErr w:type="spellStart"/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текущей задолженности</w:t>
            </w: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просроченной задолженности</w:t>
            </w: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просроченной задолженности указать меры взыскания</w:t>
            </w:r>
          </w:p>
        </w:tc>
      </w:tr>
      <w:tr w:rsidR="00F425CD" w:rsidRPr="00F425CD" w:rsidTr="00630FA0">
        <w:tc>
          <w:tcPr>
            <w:tcW w:w="1526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425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25CD" w:rsidRPr="00F425CD" w:rsidTr="00630FA0">
        <w:tc>
          <w:tcPr>
            <w:tcW w:w="1526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tabs>
          <w:tab w:val="left" w:pos="1276"/>
        </w:tabs>
        <w:spacing w:after="0" w:line="320" w:lineRule="exact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5CD" w:rsidRPr="00F425CD" w:rsidRDefault="00F425CD" w:rsidP="00F425CD">
      <w:pPr>
        <w:tabs>
          <w:tab w:val="left" w:pos="1276"/>
        </w:tabs>
        <w:spacing w:line="320" w:lineRule="exact"/>
        <w:rPr>
          <w:rFonts w:ascii="Times New Roman" w:hAnsi="Times New Roman"/>
          <w:i/>
          <w:sz w:val="24"/>
          <w:szCs w:val="24"/>
        </w:rPr>
      </w:pPr>
      <w:r w:rsidRPr="00F425CD">
        <w:rPr>
          <w:rFonts w:ascii="Times New Roman" w:hAnsi="Times New Roman"/>
          <w:b/>
          <w:sz w:val="24"/>
          <w:szCs w:val="24"/>
        </w:rPr>
        <w:t>1.</w:t>
      </w:r>
      <w:r w:rsidRPr="00F425CD">
        <w:rPr>
          <w:rFonts w:ascii="Times New Roman" w:hAnsi="Times New Roman"/>
          <w:b/>
          <w:sz w:val="24"/>
          <w:szCs w:val="24"/>
          <w:lang w:val="en-US"/>
        </w:rPr>
        <w:t>6</w:t>
      </w:r>
      <w:r w:rsidRPr="00F425CD">
        <w:rPr>
          <w:rFonts w:ascii="Times New Roman" w:hAnsi="Times New Roman"/>
          <w:b/>
          <w:sz w:val="24"/>
          <w:szCs w:val="24"/>
        </w:rPr>
        <w:t>. Кредиты и займы</w:t>
      </w:r>
      <w:r w:rsidRPr="00F425C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425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134"/>
        <w:gridCol w:w="1559"/>
        <w:gridCol w:w="2088"/>
      </w:tblGrid>
      <w:tr w:rsidR="00F425CD" w:rsidRPr="00F425CD" w:rsidTr="00630FA0">
        <w:trPr>
          <w:trHeight w:val="2244"/>
        </w:trPr>
        <w:tc>
          <w:tcPr>
            <w:tcW w:w="568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F425CD">
              <w:rPr>
                <w:rFonts w:ascii="Times New Roman" w:hAnsi="Times New Roman"/>
              </w:rPr>
              <w:t>п</w:t>
            </w:r>
            <w:proofErr w:type="gramEnd"/>
            <w:r w:rsidRPr="00F425CD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1559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Сумма кредита (займа), руб.</w:t>
            </w:r>
          </w:p>
        </w:tc>
        <w:tc>
          <w:tcPr>
            <w:tcW w:w="1134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Остаток задолженности на текущий момент</w:t>
            </w:r>
          </w:p>
        </w:tc>
        <w:tc>
          <w:tcPr>
            <w:tcW w:w="1134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Процентная ставка</w:t>
            </w:r>
          </w:p>
        </w:tc>
        <w:tc>
          <w:tcPr>
            <w:tcW w:w="1559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>Дата договора и срок возврата кредита/ погашения займа (по договору)</w:t>
            </w:r>
          </w:p>
        </w:tc>
        <w:tc>
          <w:tcPr>
            <w:tcW w:w="2088" w:type="dxa"/>
          </w:tcPr>
          <w:p w:rsidR="00F425CD" w:rsidRPr="00F425CD" w:rsidRDefault="00F425CD" w:rsidP="00F425CD">
            <w:pPr>
              <w:jc w:val="center"/>
              <w:rPr>
                <w:rFonts w:ascii="Times New Roman" w:hAnsi="Times New Roman"/>
              </w:rPr>
            </w:pPr>
            <w:r w:rsidRPr="00F425CD">
              <w:rPr>
                <w:rFonts w:ascii="Times New Roman" w:hAnsi="Times New Roman"/>
              </w:rPr>
              <w:t xml:space="preserve">Обеспечение (залог, поручительство), условия погашения </w:t>
            </w:r>
            <w:r w:rsidRPr="00F425CD">
              <w:rPr>
                <w:rFonts w:ascii="Times New Roman" w:hAnsi="Times New Roman"/>
                <w:i/>
              </w:rPr>
              <w:t>(ежемесячный платеж, суммы просроченных платежей и пр.)</w:t>
            </w:r>
          </w:p>
        </w:tc>
      </w:tr>
      <w:tr w:rsidR="00F425CD" w:rsidRPr="00F425CD" w:rsidTr="00630FA0">
        <w:trPr>
          <w:trHeight w:val="257"/>
        </w:trPr>
        <w:tc>
          <w:tcPr>
            <w:tcW w:w="56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334"/>
        </w:trPr>
        <w:tc>
          <w:tcPr>
            <w:tcW w:w="56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101"/>
        </w:trPr>
        <w:tc>
          <w:tcPr>
            <w:tcW w:w="56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25CD" w:rsidRPr="00F425CD" w:rsidRDefault="00F425CD" w:rsidP="00F425CD">
            <w:pPr>
              <w:tabs>
                <w:tab w:val="left" w:pos="1276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jc w:val="both"/>
        <w:rPr>
          <w:rFonts w:ascii="Times New Roman" w:hAnsi="Times New Roman"/>
          <w:b/>
          <w:sz w:val="24"/>
          <w:szCs w:val="24"/>
        </w:rPr>
      </w:pPr>
    </w:p>
    <w:p w:rsidR="00F425CD" w:rsidRPr="00F425CD" w:rsidRDefault="00F425CD" w:rsidP="00F425CD">
      <w:pPr>
        <w:jc w:val="both"/>
        <w:rPr>
          <w:rFonts w:ascii="Times New Roman" w:hAnsi="Times New Roman"/>
          <w:b/>
          <w:sz w:val="24"/>
          <w:szCs w:val="24"/>
        </w:rPr>
      </w:pPr>
      <w:r w:rsidRPr="00F425CD">
        <w:rPr>
          <w:rFonts w:ascii="Times New Roman" w:hAnsi="Times New Roman"/>
          <w:b/>
          <w:sz w:val="24"/>
          <w:szCs w:val="24"/>
        </w:rPr>
        <w:t>2. Действующие расчетные счета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62"/>
        <w:gridCol w:w="4961"/>
      </w:tblGrid>
      <w:tr w:rsidR="00F425CD" w:rsidRPr="00F425CD" w:rsidTr="00630FA0">
        <w:trPr>
          <w:trHeight w:val="618"/>
        </w:trPr>
        <w:tc>
          <w:tcPr>
            <w:tcW w:w="900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2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25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Расчетный  счет</w:t>
            </w:r>
          </w:p>
        </w:tc>
      </w:tr>
      <w:tr w:rsidR="00F425CD" w:rsidRPr="00F425CD" w:rsidTr="00630FA0">
        <w:trPr>
          <w:trHeight w:val="469"/>
        </w:trPr>
        <w:tc>
          <w:tcPr>
            <w:tcW w:w="900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CD" w:rsidRPr="00F425CD" w:rsidTr="00630FA0">
        <w:trPr>
          <w:trHeight w:val="433"/>
        </w:trPr>
        <w:tc>
          <w:tcPr>
            <w:tcW w:w="900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25CD" w:rsidRPr="00F425CD" w:rsidRDefault="00F425CD" w:rsidP="00F42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5CD" w:rsidRPr="00F425CD" w:rsidRDefault="00F425CD" w:rsidP="00F425CD">
      <w:pPr>
        <w:jc w:val="both"/>
        <w:rPr>
          <w:rFonts w:ascii="Times New Roman" w:hAnsi="Times New Roman"/>
          <w:sz w:val="24"/>
          <w:szCs w:val="24"/>
        </w:rPr>
      </w:pPr>
    </w:p>
    <w:p w:rsidR="00F425CD" w:rsidRPr="00F425CD" w:rsidRDefault="00F425CD" w:rsidP="00F425CD">
      <w:pPr>
        <w:jc w:val="both"/>
        <w:rPr>
          <w:rFonts w:ascii="Times New Roman" w:hAnsi="Times New Roman"/>
          <w:sz w:val="24"/>
          <w:szCs w:val="24"/>
        </w:rPr>
      </w:pPr>
      <w:r w:rsidRPr="00F425CD">
        <w:rPr>
          <w:rFonts w:ascii="Times New Roman" w:hAnsi="Times New Roman"/>
          <w:sz w:val="24"/>
          <w:szCs w:val="24"/>
        </w:rPr>
        <w:t>* В случае отсутствия показателей в расшифровках ставится прочерк.</w:t>
      </w: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F425CD" w:rsidRPr="00F425CD" w:rsidRDefault="00F425CD" w:rsidP="00F425CD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F425CD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F425CD" w:rsidRPr="00F425CD" w:rsidRDefault="00F425CD" w:rsidP="00F425CD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F425CD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CD">
        <w:rPr>
          <w:rFonts w:ascii="Times New Roman" w:hAnsi="Times New Roman"/>
          <w:iCs/>
          <w:sz w:val="24"/>
          <w:szCs w:val="24"/>
        </w:rPr>
        <w:t xml:space="preserve">                    М.П. (печать проставляется при наличии)</w:t>
      </w:r>
      <w:r w:rsidRPr="00F4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25CD" w:rsidRPr="00F425CD" w:rsidRDefault="00F425CD" w:rsidP="00F425CD">
      <w:pPr>
        <w:tabs>
          <w:tab w:val="left" w:pos="1276"/>
        </w:tabs>
        <w:spacing w:line="320" w:lineRule="exact"/>
        <w:ind w:left="720"/>
        <w:contextualSpacing/>
        <w:rPr>
          <w:rFonts w:ascii="Times New Roman" w:hAnsi="Times New Roman"/>
          <w:sz w:val="24"/>
          <w:szCs w:val="24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11</w:t>
      </w:r>
    </w:p>
    <w:p w:rsidR="00F425CD" w:rsidRPr="00F425CD" w:rsidRDefault="00F425CD" w:rsidP="00F425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25CD">
        <w:rPr>
          <w:rFonts w:ascii="Times New Roman" w:eastAsia="Calibri" w:hAnsi="Times New Roman" w:cs="Times New Roman"/>
          <w:color w:val="FF0000"/>
          <w:sz w:val="24"/>
          <w:szCs w:val="24"/>
        </w:rPr>
        <w:t>ОБРАЗЕЦ</w:t>
      </w:r>
    </w:p>
    <w:p w:rsidR="00F425CD" w:rsidRPr="00F425CD" w:rsidRDefault="00F425CD" w:rsidP="00F425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5CD">
        <w:rPr>
          <w:rFonts w:ascii="Times New Roman" w:eastAsia="Calibri" w:hAnsi="Times New Roman" w:cs="Times New Roman"/>
          <w:b/>
          <w:sz w:val="24"/>
          <w:szCs w:val="24"/>
        </w:rPr>
        <w:t>НА ФИРМЕННОМ БЛАНКЕ ПРЕДПРИЯТИЯ</w:t>
      </w:r>
    </w:p>
    <w:p w:rsidR="00F425CD" w:rsidRPr="00F425CD" w:rsidRDefault="00F425CD" w:rsidP="00F425CD">
      <w:pPr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>Исх. № С-21/15                                                                                            «24» января 2020 г.</w:t>
      </w:r>
    </w:p>
    <w:p w:rsidR="00F425CD" w:rsidRPr="00F425CD" w:rsidRDefault="00F425CD" w:rsidP="00F425C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5CD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F425CD" w:rsidRPr="00F425CD" w:rsidRDefault="00F425CD" w:rsidP="00F425CD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5CD">
        <w:rPr>
          <w:rFonts w:ascii="Times New Roman" w:eastAsia="Calibri" w:hAnsi="Times New Roman" w:cs="Times New Roman"/>
          <w:b/>
          <w:sz w:val="24"/>
          <w:szCs w:val="24"/>
        </w:rPr>
        <w:t>ОБ ОТСУТСТВИИ ЗАДОЛЖЕННОСТИ ПО ЗАРАБОТНОЙ ПЛАТЕ</w:t>
      </w:r>
    </w:p>
    <w:p w:rsidR="00F425CD" w:rsidRPr="00F425CD" w:rsidRDefault="00F425CD" w:rsidP="00F425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«Ромашка» сообщает, что на </w:t>
      </w:r>
      <w:r w:rsidRPr="00F425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01.01.2020           </w:t>
      </w:r>
      <w:r w:rsidRPr="00F425C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(дата подачи заявки)</w:t>
      </w:r>
      <w:r w:rsidRPr="00F425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425CD">
        <w:rPr>
          <w:rFonts w:ascii="Times New Roman" w:eastAsia="Calibri" w:hAnsi="Times New Roman" w:cs="Times New Roman"/>
          <w:sz w:val="24"/>
          <w:szCs w:val="24"/>
        </w:rPr>
        <w:t>не имеет задолженности перед работниками по выплате заработной плате более 3 (трех) месяцев.</w:t>
      </w:r>
    </w:p>
    <w:p w:rsidR="00F425CD" w:rsidRPr="00F425CD" w:rsidRDefault="00F425CD" w:rsidP="00F425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5CD" w:rsidRPr="00F425CD" w:rsidRDefault="00F425CD" w:rsidP="00F425CD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  <w:r w:rsidRPr="00F425CD">
        <w:rPr>
          <w:rFonts w:ascii="Times New Roman" w:eastAsia="Calibri" w:hAnsi="Times New Roman" w:cs="Times New Roman"/>
          <w:sz w:val="24"/>
          <w:szCs w:val="24"/>
        </w:rPr>
        <w:tab/>
      </w:r>
      <w:r w:rsidRPr="00F425CD">
        <w:rPr>
          <w:rFonts w:ascii="Times New Roman" w:eastAsia="Calibri" w:hAnsi="Times New Roman" w:cs="Times New Roman"/>
          <w:sz w:val="24"/>
          <w:szCs w:val="24"/>
        </w:rPr>
        <w:tab/>
      </w:r>
      <w:r w:rsidRPr="00F425CD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______________</w:t>
      </w:r>
      <w:r w:rsidRPr="00F425CD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F425CD">
        <w:rPr>
          <w:rFonts w:ascii="Times New Roman" w:eastAsia="Calibri" w:hAnsi="Times New Roman" w:cs="Times New Roman"/>
          <w:color w:val="0070C0"/>
          <w:sz w:val="24"/>
          <w:szCs w:val="24"/>
        </w:rPr>
        <w:tab/>
        <w:t xml:space="preserve">                       </w:t>
      </w:r>
      <w:r w:rsidRPr="00F42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5CD">
        <w:rPr>
          <w:rFonts w:ascii="Times New Roman" w:eastAsia="Calibri" w:hAnsi="Times New Roman" w:cs="Times New Roman"/>
          <w:sz w:val="24"/>
          <w:szCs w:val="24"/>
        </w:rPr>
        <w:t>А.С.Иванов</w:t>
      </w:r>
      <w:proofErr w:type="spellEnd"/>
    </w:p>
    <w:p w:rsidR="00F425CD" w:rsidRPr="00F425CD" w:rsidRDefault="00F425CD" w:rsidP="00F425CD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                        ______________                                          </w:t>
      </w:r>
      <w:proofErr w:type="spellStart"/>
      <w:r w:rsidRPr="00F425CD">
        <w:rPr>
          <w:rFonts w:ascii="Times New Roman" w:eastAsia="Calibri" w:hAnsi="Times New Roman" w:cs="Times New Roman"/>
          <w:sz w:val="24"/>
          <w:szCs w:val="24"/>
        </w:rPr>
        <w:t>И.И.Иванова</w:t>
      </w:r>
      <w:proofErr w:type="spellEnd"/>
    </w:p>
    <w:p w:rsidR="00F425CD" w:rsidRPr="00F425CD" w:rsidRDefault="00F425CD" w:rsidP="00F425CD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425CD">
        <w:rPr>
          <w:rFonts w:ascii="Times New Roman" w:eastAsia="Calibri" w:hAnsi="Times New Roman" w:cs="Times New Roman"/>
          <w:sz w:val="24"/>
          <w:szCs w:val="24"/>
        </w:rPr>
        <w:t>М. П.</w:t>
      </w:r>
    </w:p>
    <w:p w:rsidR="00F425CD" w:rsidRPr="00F425CD" w:rsidRDefault="00F425CD" w:rsidP="00F425CD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425CD" w:rsidRPr="00F425CD" w:rsidSect="00F425CD">
          <w:footerReference w:type="default" r:id="rId10"/>
          <w:pgSz w:w="11906" w:h="16838"/>
          <w:pgMar w:top="993" w:right="424" w:bottom="993" w:left="1701" w:header="709" w:footer="79" w:gutter="0"/>
          <w:cols w:space="708"/>
          <w:docGrid w:linePitch="360"/>
        </w:sectPr>
      </w:pPr>
    </w:p>
    <w:p w:rsidR="00F425CD" w:rsidRPr="00F425CD" w:rsidRDefault="00F425CD" w:rsidP="00F425CD">
      <w:pPr>
        <w:tabs>
          <w:tab w:val="left" w:pos="10915"/>
        </w:tabs>
        <w:spacing w:after="0" w:line="240" w:lineRule="auto"/>
        <w:ind w:left="10490" w:right="-289" w:hanging="85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425CD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Приложение № 12</w:t>
      </w:r>
    </w:p>
    <w:p w:rsidR="00F425CD" w:rsidRPr="00F425CD" w:rsidRDefault="00F425CD" w:rsidP="00F425C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F425CD" w:rsidRPr="00F425CD" w:rsidRDefault="00F425CD" w:rsidP="00F425CD">
      <w:pPr>
        <w:spacing w:after="0" w:line="240" w:lineRule="auto"/>
        <w:ind w:left="9072" w:hanging="851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lang w:eastAsia="ru-RU"/>
        </w:rPr>
        <w:t xml:space="preserve">СПРАВКА О ДОХОДАХ И РАСХОДАХ </w:t>
      </w: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(заполняется кассовым методом)</w:t>
      </w:r>
    </w:p>
    <w:p w:rsidR="00F425CD" w:rsidRPr="00F425CD" w:rsidRDefault="00F425CD" w:rsidP="00F4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 последние 12 месяцев, предшествующих дате подачи Заявки)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</w:t>
      </w:r>
    </w:p>
    <w:p w:rsidR="00F425CD" w:rsidRPr="00F425CD" w:rsidRDefault="00F425CD" w:rsidP="00F425CD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организации/ИП)</w:t>
      </w:r>
    </w:p>
    <w:p w:rsidR="00F425CD" w:rsidRPr="00F425CD" w:rsidRDefault="00F425CD" w:rsidP="00F425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(руб.)</w:t>
      </w:r>
    </w:p>
    <w:p w:rsidR="00F425CD" w:rsidRPr="00F425CD" w:rsidRDefault="00F425CD" w:rsidP="00F425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f3"/>
        <w:tblpPr w:leftFromText="180" w:rightFromText="180" w:vertAnchor="text" w:horzAnchor="margin" w:tblpX="-176" w:tblpY="-1"/>
        <w:tblW w:w="5000" w:type="pct"/>
        <w:tblLook w:val="04A0" w:firstRow="1" w:lastRow="0" w:firstColumn="1" w:lastColumn="0" w:noHBand="0" w:noVBand="1"/>
      </w:tblPr>
      <w:tblGrid>
        <w:gridCol w:w="385"/>
        <w:gridCol w:w="1305"/>
        <w:gridCol w:w="1051"/>
        <w:gridCol w:w="1175"/>
        <w:gridCol w:w="1182"/>
        <w:gridCol w:w="1315"/>
        <w:gridCol w:w="1078"/>
        <w:gridCol w:w="1036"/>
        <w:gridCol w:w="652"/>
        <w:gridCol w:w="785"/>
        <w:gridCol w:w="783"/>
        <w:gridCol w:w="783"/>
        <w:gridCol w:w="1043"/>
        <w:gridCol w:w="1173"/>
        <w:gridCol w:w="1040"/>
      </w:tblGrid>
      <w:tr w:rsidR="00F425CD" w:rsidRPr="00F425CD" w:rsidTr="00630FA0">
        <w:tc>
          <w:tcPr>
            <w:tcW w:w="134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284" w:right="-289" w:hanging="72"/>
              <w:rPr>
                <w:iCs/>
                <w:sz w:val="20"/>
                <w:szCs w:val="20"/>
              </w:rPr>
            </w:pPr>
            <w:r w:rsidRPr="00F425CD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45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107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425CD" w:rsidRPr="00F425CD" w:rsidRDefault="00F425CD" w:rsidP="00F425CD">
            <w:pPr>
              <w:spacing w:line="240" w:lineRule="exact"/>
              <w:ind w:left="-107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425CD" w:rsidRPr="00F425CD" w:rsidRDefault="00F425CD" w:rsidP="00F425CD">
            <w:pPr>
              <w:spacing w:line="240" w:lineRule="exact"/>
              <w:ind w:left="-249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Месяц</w:t>
            </w:r>
          </w:p>
        </w:tc>
        <w:tc>
          <w:tcPr>
            <w:tcW w:w="359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425CD" w:rsidRPr="00F425CD" w:rsidRDefault="00F425CD" w:rsidP="00F425CD">
            <w:pPr>
              <w:spacing w:line="240" w:lineRule="exact"/>
              <w:ind w:left="-242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Выручка</w:t>
            </w:r>
          </w:p>
        </w:tc>
        <w:tc>
          <w:tcPr>
            <w:tcW w:w="3306" w:type="pct"/>
            <w:gridSpan w:val="10"/>
          </w:tcPr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РАСХОДЫ</w:t>
            </w:r>
          </w:p>
        </w:tc>
        <w:tc>
          <w:tcPr>
            <w:tcW w:w="400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249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Итого расходы</w:t>
            </w:r>
          </w:p>
        </w:tc>
        <w:tc>
          <w:tcPr>
            <w:tcW w:w="357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Прибыль</w:t>
            </w:r>
          </w:p>
        </w:tc>
      </w:tr>
      <w:tr w:rsidR="00F425CD" w:rsidRPr="00F425CD" w:rsidTr="00630FA0">
        <w:trPr>
          <w:trHeight w:val="359"/>
        </w:trPr>
        <w:tc>
          <w:tcPr>
            <w:tcW w:w="134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Закупка</w:t>
            </w:r>
          </w:p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товара, сырья,</w:t>
            </w:r>
          </w:p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материалов</w:t>
            </w:r>
          </w:p>
        </w:tc>
        <w:tc>
          <w:tcPr>
            <w:tcW w:w="2282" w:type="pct"/>
            <w:gridSpan w:val="7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Прочие</w:t>
            </w:r>
          </w:p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108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Налоги</w:t>
            </w:r>
          </w:p>
        </w:tc>
        <w:tc>
          <w:tcPr>
            <w:tcW w:w="356" w:type="pct"/>
            <w:vMerge w:val="restart"/>
          </w:tcPr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Оплата</w:t>
            </w:r>
          </w:p>
          <w:p w:rsidR="00F425CD" w:rsidRPr="00F425CD" w:rsidRDefault="00F425CD" w:rsidP="00F425CD">
            <w:pPr>
              <w:spacing w:line="240" w:lineRule="exact"/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труда</w:t>
            </w:r>
          </w:p>
        </w:tc>
        <w:tc>
          <w:tcPr>
            <w:tcW w:w="400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F425CD" w:rsidRPr="00F425CD" w:rsidTr="00630FA0">
        <w:tc>
          <w:tcPr>
            <w:tcW w:w="134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Аренда и</w:t>
            </w:r>
          </w:p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и коммунальные</w:t>
            </w:r>
          </w:p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платежи</w:t>
            </w:r>
          </w:p>
        </w:tc>
        <w:tc>
          <w:tcPr>
            <w:tcW w:w="448" w:type="pct"/>
          </w:tcPr>
          <w:p w:rsidR="00F425CD" w:rsidRPr="00F425CD" w:rsidRDefault="00F425CD" w:rsidP="00F425CD">
            <w:pPr>
              <w:ind w:left="-93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Ремонт обслуживание основных средств</w:t>
            </w:r>
          </w:p>
        </w:tc>
        <w:tc>
          <w:tcPr>
            <w:tcW w:w="368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Оплата</w:t>
            </w:r>
          </w:p>
          <w:p w:rsidR="00F425CD" w:rsidRPr="00F425CD" w:rsidRDefault="00F425CD" w:rsidP="00F425CD">
            <w:pPr>
              <w:ind w:left="-143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кредитов/займов</w:t>
            </w:r>
          </w:p>
        </w:tc>
        <w:tc>
          <w:tcPr>
            <w:tcW w:w="302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Транспортные расходы</w:t>
            </w:r>
          </w:p>
        </w:tc>
        <w:tc>
          <w:tcPr>
            <w:tcW w:w="224" w:type="pct"/>
          </w:tcPr>
          <w:p w:rsidR="00F425CD" w:rsidRPr="00F425CD" w:rsidRDefault="00F425CD" w:rsidP="00F425CD">
            <w:pPr>
              <w:ind w:left="-7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Реклама,</w:t>
            </w:r>
          </w:p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связь</w:t>
            </w:r>
          </w:p>
        </w:tc>
        <w:tc>
          <w:tcPr>
            <w:tcW w:w="269" w:type="pct"/>
          </w:tcPr>
          <w:p w:rsidR="00F425CD" w:rsidRPr="00F425CD" w:rsidRDefault="00F425CD" w:rsidP="00F425CD">
            <w:pPr>
              <w:ind w:left="-64" w:right="-289" w:firstLine="64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Банковские</w:t>
            </w:r>
          </w:p>
          <w:p w:rsidR="00F425CD" w:rsidRPr="00F425CD" w:rsidRDefault="00F425CD" w:rsidP="00F425CD">
            <w:pPr>
              <w:ind w:left="-64" w:right="-289" w:firstLine="64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услуги</w:t>
            </w:r>
          </w:p>
        </w:tc>
        <w:tc>
          <w:tcPr>
            <w:tcW w:w="268" w:type="pct"/>
          </w:tcPr>
          <w:p w:rsidR="00F425CD" w:rsidRPr="00F425CD" w:rsidRDefault="00F425CD" w:rsidP="00F425CD">
            <w:pPr>
              <w:ind w:left="-64" w:right="-289" w:firstLine="64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iCs/>
                <w:sz w:val="18"/>
                <w:szCs w:val="18"/>
              </w:rPr>
              <w:t>Прочие</w:t>
            </w:r>
          </w:p>
        </w:tc>
        <w:tc>
          <w:tcPr>
            <w:tcW w:w="268" w:type="pct"/>
            <w:vMerge/>
          </w:tcPr>
          <w:p w:rsidR="00F425CD" w:rsidRPr="00F425CD" w:rsidRDefault="00F425CD" w:rsidP="00F425CD">
            <w:pPr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F425CD" w:rsidRPr="00F425CD" w:rsidRDefault="00F425CD" w:rsidP="00F425CD">
            <w:pPr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F425CD" w:rsidRPr="00F425CD" w:rsidRDefault="00F425CD" w:rsidP="00F425CD">
            <w:pPr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:rsidR="00F425CD" w:rsidRPr="00F425CD" w:rsidRDefault="00F425CD" w:rsidP="00F425CD">
            <w:pPr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 состоянию</w:t>
            </w:r>
          </w:p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 31.12.</w:t>
            </w: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20</w:t>
            </w: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368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302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224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269" w:type="pct"/>
          </w:tcPr>
          <w:p w:rsidR="00F425CD" w:rsidRPr="00F425CD" w:rsidRDefault="00F425CD" w:rsidP="00F425CD">
            <w:pPr>
              <w:ind w:left="-250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268" w:type="pct"/>
          </w:tcPr>
          <w:p w:rsidR="00F425CD" w:rsidRPr="00F425CD" w:rsidRDefault="00F425CD" w:rsidP="00F425CD">
            <w:pPr>
              <w:ind w:left="-249"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268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F425C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357" w:type="pct"/>
          </w:tcPr>
          <w:p w:rsidR="00F425CD" w:rsidRPr="00F425CD" w:rsidRDefault="00F425CD" w:rsidP="00F425CD">
            <w:pPr>
              <w:ind w:right="-289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left="-284"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99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left="-284" w:right="-289" w:hanging="72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left="-284"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left="-284" w:right="-289"/>
              <w:rPr>
                <w:iCs/>
                <w:sz w:val="18"/>
                <w:szCs w:val="18"/>
              </w:rPr>
            </w:pPr>
            <w:r w:rsidRPr="00F425CD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</w:tr>
      <w:tr w:rsidR="00F425CD" w:rsidRPr="00F425CD" w:rsidTr="00630FA0">
        <w:tc>
          <w:tcPr>
            <w:tcW w:w="13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45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  <w:r w:rsidRPr="00F425CD">
              <w:rPr>
                <w:i/>
                <w:iCs/>
                <w:szCs w:val="20"/>
              </w:rPr>
              <w:t>ИТОГО</w:t>
            </w:r>
          </w:p>
        </w:tc>
        <w:tc>
          <w:tcPr>
            <w:tcW w:w="35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1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3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4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02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24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9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268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6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400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  <w:tc>
          <w:tcPr>
            <w:tcW w:w="357" w:type="pct"/>
          </w:tcPr>
          <w:p w:rsidR="00F425CD" w:rsidRPr="00F425CD" w:rsidRDefault="00F425CD" w:rsidP="00F425CD">
            <w:pPr>
              <w:spacing w:line="240" w:lineRule="exact"/>
              <w:ind w:right="-289"/>
              <w:rPr>
                <w:i/>
                <w:iCs/>
                <w:szCs w:val="20"/>
              </w:rPr>
            </w:pPr>
          </w:p>
        </w:tc>
      </w:tr>
    </w:tbl>
    <w:p w:rsidR="006C326B" w:rsidRDefault="006C326B">
      <w:bookmarkStart w:id="0" w:name="_GoBack"/>
      <w:bookmarkEnd w:id="0"/>
    </w:p>
    <w:sectPr w:rsidR="006C326B" w:rsidSect="00F455D9">
      <w:pgSz w:w="16838" w:h="11906" w:orient="landscape"/>
      <w:pgMar w:top="1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D9" w:rsidRDefault="00F455D9" w:rsidP="00F455D9">
      <w:pPr>
        <w:spacing w:after="0" w:line="240" w:lineRule="auto"/>
      </w:pPr>
      <w:r>
        <w:separator/>
      </w:r>
    </w:p>
  </w:endnote>
  <w:endnote w:type="continuationSeparator" w:id="0">
    <w:p w:rsidR="00F455D9" w:rsidRDefault="00F455D9" w:rsidP="00F4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50320"/>
      <w:docPartObj>
        <w:docPartGallery w:val="Page Numbers (Bottom of Page)"/>
        <w:docPartUnique/>
      </w:docPartObj>
    </w:sdtPr>
    <w:sdtEndPr/>
    <w:sdtContent>
      <w:p w:rsidR="00F14BED" w:rsidRDefault="00F455D9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4BED" w:rsidRDefault="00F455D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D9" w:rsidRDefault="00F455D9" w:rsidP="00F455D9">
      <w:pPr>
        <w:spacing w:after="0" w:line="240" w:lineRule="auto"/>
      </w:pPr>
      <w:r>
        <w:separator/>
      </w:r>
    </w:p>
  </w:footnote>
  <w:footnote w:type="continuationSeparator" w:id="0">
    <w:p w:rsidR="00F455D9" w:rsidRDefault="00F455D9" w:rsidP="00F4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A76994"/>
    <w:multiLevelType w:val="hybridMultilevel"/>
    <w:tmpl w:val="BF9EC21C"/>
    <w:lvl w:ilvl="0" w:tplc="C02C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F06D1"/>
    <w:multiLevelType w:val="multilevel"/>
    <w:tmpl w:val="8056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546C7F"/>
    <w:multiLevelType w:val="hybridMultilevel"/>
    <w:tmpl w:val="B25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BCB23B5"/>
    <w:multiLevelType w:val="hybridMultilevel"/>
    <w:tmpl w:val="7B6EB6C4"/>
    <w:lvl w:ilvl="0" w:tplc="33D251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F771F"/>
    <w:multiLevelType w:val="hybridMultilevel"/>
    <w:tmpl w:val="CF4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41C2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D0D22"/>
    <w:multiLevelType w:val="multilevel"/>
    <w:tmpl w:val="0206F5D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1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7607D"/>
    <w:multiLevelType w:val="multilevel"/>
    <w:tmpl w:val="F156F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6BD"/>
    <w:multiLevelType w:val="hybridMultilevel"/>
    <w:tmpl w:val="A60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0A76"/>
    <w:multiLevelType w:val="hybridMultilevel"/>
    <w:tmpl w:val="8F287D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4D27845"/>
    <w:multiLevelType w:val="multilevel"/>
    <w:tmpl w:val="A5A09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30"/>
  </w:num>
  <w:num w:numId="5">
    <w:abstractNumId w:val="31"/>
  </w:num>
  <w:num w:numId="6">
    <w:abstractNumId w:val="25"/>
  </w:num>
  <w:num w:numId="7">
    <w:abstractNumId w:val="18"/>
  </w:num>
  <w:num w:numId="8">
    <w:abstractNumId w:val="2"/>
  </w:num>
  <w:num w:numId="9">
    <w:abstractNumId w:val="22"/>
  </w:num>
  <w:num w:numId="10">
    <w:abstractNumId w:val="29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26"/>
  </w:num>
  <w:num w:numId="19">
    <w:abstractNumId w:val="23"/>
  </w:num>
  <w:num w:numId="20">
    <w:abstractNumId w:val="15"/>
  </w:num>
  <w:num w:numId="21">
    <w:abstractNumId w:val="32"/>
  </w:num>
  <w:num w:numId="22">
    <w:abstractNumId w:val="0"/>
  </w:num>
  <w:num w:numId="23">
    <w:abstractNumId w:val="16"/>
  </w:num>
  <w:num w:numId="24">
    <w:abstractNumId w:val="1"/>
  </w:num>
  <w:num w:numId="25">
    <w:abstractNumId w:val="4"/>
  </w:num>
  <w:num w:numId="26">
    <w:abstractNumId w:val="27"/>
  </w:num>
  <w:num w:numId="27">
    <w:abstractNumId w:val="14"/>
  </w:num>
  <w:num w:numId="28">
    <w:abstractNumId w:val="3"/>
  </w:num>
  <w:num w:numId="29">
    <w:abstractNumId w:val="28"/>
  </w:num>
  <w:num w:numId="30">
    <w:abstractNumId w:val="24"/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7"/>
    <w:rsid w:val="005E2707"/>
    <w:rsid w:val="006C326B"/>
    <w:rsid w:val="00C932F8"/>
    <w:rsid w:val="00F425CD"/>
    <w:rsid w:val="00F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425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2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25CD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425CD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F42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425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2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25C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F425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F42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5C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CD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F425CD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F425CD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425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425CD"/>
  </w:style>
  <w:style w:type="paragraph" w:styleId="a7">
    <w:name w:val="header"/>
    <w:basedOn w:val="a"/>
    <w:link w:val="a8"/>
    <w:uiPriority w:val="99"/>
    <w:unhideWhenUsed/>
    <w:rsid w:val="00F425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425C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F425CD"/>
    <w:rPr>
      <w:color w:val="003399"/>
      <w:u w:val="single"/>
    </w:rPr>
  </w:style>
  <w:style w:type="character" w:styleId="aa">
    <w:name w:val="Strong"/>
    <w:uiPriority w:val="22"/>
    <w:qFormat/>
    <w:rsid w:val="00F425CD"/>
    <w:rPr>
      <w:b/>
      <w:bCs/>
    </w:rPr>
  </w:style>
  <w:style w:type="paragraph" w:customStyle="1" w:styleId="ConsPlusNormal">
    <w:name w:val="ConsPlusNormal"/>
    <w:rsid w:val="00F425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25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25CD"/>
  </w:style>
  <w:style w:type="paragraph" w:customStyle="1" w:styleId="Iiiaeuiue">
    <w:name w:val="Ii?iaeuiue"/>
    <w:uiPriority w:val="99"/>
    <w:rsid w:val="00F425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F425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25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F425CD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F42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425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F425CD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425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F425CD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425CD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F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F425C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F42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F425CD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F425CD"/>
    <w:pPr>
      <w:ind w:left="566" w:hanging="283"/>
      <w:contextualSpacing/>
    </w:pPr>
  </w:style>
  <w:style w:type="character" w:customStyle="1" w:styleId="FontStyle72">
    <w:name w:val="Font Style72"/>
    <w:uiPriority w:val="99"/>
    <w:rsid w:val="00F425CD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4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4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F425CD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F425C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425CD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F425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2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F425CD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F425CD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425CD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425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425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425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F425CD"/>
  </w:style>
  <w:style w:type="paragraph" w:customStyle="1" w:styleId="afd">
    <w:name w:val="Îáû÷íûé.Íîðìàëüíûé"/>
    <w:uiPriority w:val="99"/>
    <w:rsid w:val="00F425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F425CD"/>
    <w:rPr>
      <w:rFonts w:cs="Times New Roman"/>
    </w:rPr>
  </w:style>
  <w:style w:type="paragraph" w:styleId="aff">
    <w:name w:val="footer"/>
    <w:basedOn w:val="a"/>
    <w:link w:val="aff0"/>
    <w:uiPriority w:val="99"/>
    <w:rsid w:val="00F425CD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F425CD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F425CD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F4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F425C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F425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F425C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F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25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25CD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F425CD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425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2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25CD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425CD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F42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425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2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25C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F425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F42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5C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CD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F425CD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F425CD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425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425CD"/>
  </w:style>
  <w:style w:type="paragraph" w:styleId="a7">
    <w:name w:val="header"/>
    <w:basedOn w:val="a"/>
    <w:link w:val="a8"/>
    <w:uiPriority w:val="99"/>
    <w:unhideWhenUsed/>
    <w:rsid w:val="00F425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425C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F425CD"/>
    <w:rPr>
      <w:color w:val="003399"/>
      <w:u w:val="single"/>
    </w:rPr>
  </w:style>
  <w:style w:type="character" w:styleId="aa">
    <w:name w:val="Strong"/>
    <w:uiPriority w:val="22"/>
    <w:qFormat/>
    <w:rsid w:val="00F425CD"/>
    <w:rPr>
      <w:b/>
      <w:bCs/>
    </w:rPr>
  </w:style>
  <w:style w:type="paragraph" w:customStyle="1" w:styleId="ConsPlusNormal">
    <w:name w:val="ConsPlusNormal"/>
    <w:rsid w:val="00F425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25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25CD"/>
  </w:style>
  <w:style w:type="paragraph" w:customStyle="1" w:styleId="Iiiaeuiue">
    <w:name w:val="Ii?iaeuiue"/>
    <w:uiPriority w:val="99"/>
    <w:rsid w:val="00F425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F425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25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F425CD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F42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425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F425CD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425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F425CD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425CD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F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F425C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F42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F425CD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F425CD"/>
    <w:pPr>
      <w:ind w:left="566" w:hanging="283"/>
      <w:contextualSpacing/>
    </w:pPr>
  </w:style>
  <w:style w:type="character" w:customStyle="1" w:styleId="FontStyle72">
    <w:name w:val="Font Style72"/>
    <w:uiPriority w:val="99"/>
    <w:rsid w:val="00F425CD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4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4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425CD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F425CD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F425C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425CD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F425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2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F425CD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F425CD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425CD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425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425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425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F425CD"/>
  </w:style>
  <w:style w:type="paragraph" w:customStyle="1" w:styleId="afd">
    <w:name w:val="Îáû÷íûé.Íîðìàëüíûé"/>
    <w:uiPriority w:val="99"/>
    <w:rsid w:val="00F425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F425CD"/>
    <w:rPr>
      <w:rFonts w:cs="Times New Roman"/>
    </w:rPr>
  </w:style>
  <w:style w:type="paragraph" w:styleId="aff">
    <w:name w:val="footer"/>
    <w:basedOn w:val="a"/>
    <w:link w:val="aff0"/>
    <w:uiPriority w:val="99"/>
    <w:rsid w:val="00F425CD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F425CD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F425CD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F4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F425C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F425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F425C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F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F4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25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25CD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F425C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4620C35E5234C686B04FA96896CDF3B08BEFB258EE85CECAC4F563S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5322</Words>
  <Characters>30338</Characters>
  <Application>Microsoft Office Word</Application>
  <DocSecurity>0</DocSecurity>
  <Lines>252</Lines>
  <Paragraphs>71</Paragraphs>
  <ScaleCrop>false</ScaleCrop>
  <Company/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Komp_1</cp:lastModifiedBy>
  <cp:revision>3</cp:revision>
  <dcterms:created xsi:type="dcterms:W3CDTF">2022-11-01T11:30:00Z</dcterms:created>
  <dcterms:modified xsi:type="dcterms:W3CDTF">2022-11-01T11:34:00Z</dcterms:modified>
</cp:coreProperties>
</file>